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617B">
        <w:rPr>
          <w:rFonts w:ascii="Times New Roman" w:eastAsia="Calibri" w:hAnsi="Times New Roman" w:cs="Times New Roman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82550</wp:posOffset>
            </wp:positionH>
            <wp:positionV relativeFrom="page">
              <wp:posOffset>12700</wp:posOffset>
            </wp:positionV>
            <wp:extent cx="7461250" cy="10680700"/>
            <wp:effectExtent l="1905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617B" w:rsidRDefault="0004617B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4"/>
        <w:tblW w:w="9464" w:type="dxa"/>
        <w:tblLook w:val="04A0"/>
      </w:tblPr>
      <w:tblGrid>
        <w:gridCol w:w="675"/>
        <w:gridCol w:w="8080"/>
        <w:gridCol w:w="709"/>
      </w:tblGrid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тематический</w:t>
            </w:r>
            <w:proofErr w:type="gram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rPr>
          <w:trHeight w:val="270"/>
        </w:trPr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B653A" w:rsidRPr="003B653A" w:rsidTr="00FE48BF">
        <w:trPr>
          <w:trHeight w:val="270"/>
        </w:trPr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</w:tcPr>
          <w:p w:rsidR="003B653A" w:rsidRPr="003B653A" w:rsidRDefault="00AD0883" w:rsidP="00AD08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</w:tcPr>
          <w:p w:rsidR="003B653A" w:rsidRPr="003B653A" w:rsidRDefault="006942D6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Списки рекомендуемой учебной и методической литературы</w:t>
            </w:r>
          </w:p>
        </w:tc>
        <w:tc>
          <w:tcPr>
            <w:tcW w:w="709" w:type="dxa"/>
          </w:tcPr>
          <w:p w:rsidR="003B653A" w:rsidRPr="003B653A" w:rsidRDefault="006942D6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</w:tbl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Pr="003B653A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ПАСПОРТ ПРОГРАММЫ.</w:t>
      </w:r>
    </w:p>
    <w:tbl>
      <w:tblPr>
        <w:tblW w:w="0" w:type="auto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642"/>
        <w:gridCol w:w="5939"/>
      </w:tblGrid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программа  художественной  направленности «Хореографическое творчество»     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Автор-составитель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Меньщикова Елена Николаевна, преподаватель </w:t>
            </w:r>
          </w:p>
        </w:tc>
      </w:tr>
      <w:tr w:rsidR="003B653A" w:rsidRPr="003B653A" w:rsidTr="00FE48BF">
        <w:trPr>
          <w:trHeight w:val="291"/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детей к хореографическому искусству, развитие их творческих способностей и приобретение ими начальных</w:t>
            </w:r>
          </w:p>
          <w:p w:rsidR="003B653A" w:rsidRPr="003B653A" w:rsidRDefault="003B653A" w:rsidP="003B65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профессиональных навыков.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выявление одаренных детей в области хореографического искусства в раннем детском возрасте;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условий для художественного образования, эстетического воспитания, духовно – нравственного развития детей;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детьми знаний, умений и навыков в области хореографического исполнительства;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детьми опыта творческой деятельности;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3B653A" w:rsidRPr="003B653A" w:rsidTr="00FE48BF">
        <w:trPr>
          <w:trHeight w:val="852"/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Классический танец;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Народно - сценический танец;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концертных номеров;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Ритмика;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Беседы об искусстве;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Слушание музыки и музыкальная грамота (или хоровой класс);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История хореографического искусства;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Современный танец.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6.6-9 лет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Дети с основной группой здоровья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5939" w:type="dxa"/>
          </w:tcPr>
          <w:p w:rsidR="003B653A" w:rsidRPr="003B653A" w:rsidRDefault="00F8578E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года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939" w:type="dxa"/>
          </w:tcPr>
          <w:p w:rsidR="003B653A" w:rsidRPr="003B653A" w:rsidRDefault="003B653A" w:rsidP="00F8578E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количество часов по учебному плану составляет </w:t>
            </w:r>
            <w:r w:rsidR="00F8578E">
              <w:rPr>
                <w:rFonts w:ascii="Times New Roman" w:eastAsia="Calibri" w:hAnsi="Times New Roman" w:cs="Times New Roman"/>
                <w:sz w:val="28"/>
                <w:szCs w:val="28"/>
              </w:rPr>
              <w:t>1254</w:t>
            </w: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Число детей, обучающихся в группе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8-15 человек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МАУ ДО «ДШИ»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B653A" w:rsidRPr="003B653A" w:rsidRDefault="003B653A" w:rsidP="003B653A">
      <w:pPr>
        <w:tabs>
          <w:tab w:val="left" w:pos="3620"/>
        </w:tabs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72" w:lineRule="auto"/>
        <w:ind w:right="6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ДООП «Хореографическое искусство»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эстетическое воспитание и приобщение детей и подростков к художественному образованию.</w:t>
      </w: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детей, поступающих в 1-й класс, составляет от 6.6 до 9 лет.</w:t>
      </w: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Целью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ДООП «Хореографическое искусство» является </w:t>
      </w: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хореографическому искусству, развитие их творческих способностей и приобретение ими начальных профессиональных навыков.</w:t>
      </w:r>
    </w:p>
    <w:p w:rsidR="003B653A" w:rsidRPr="003B653A" w:rsidRDefault="003B653A" w:rsidP="003B65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840" w:hanging="2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последовательно решаются следующие </w:t>
      </w: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задачи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653A" w:rsidRPr="003B653A" w:rsidRDefault="003B653A" w:rsidP="003B653A">
      <w:pPr>
        <w:spacing w:after="0" w:line="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обучающие:</w:t>
      </w:r>
    </w:p>
    <w:p w:rsidR="003B653A" w:rsidRPr="003B653A" w:rsidRDefault="003B653A" w:rsidP="003B653A">
      <w:pPr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•  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исполнительских навыков в искусстве хореографии;</w:t>
      </w:r>
    </w:p>
    <w:p w:rsidR="003B653A" w:rsidRPr="003B653A" w:rsidRDefault="003B653A" w:rsidP="003B653A">
      <w:pPr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•  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 основ  теории  и  истории  хореографии,  владение  наиболее</w:t>
      </w:r>
    </w:p>
    <w:p w:rsidR="003B653A" w:rsidRPr="003B653A" w:rsidRDefault="003B653A" w:rsidP="003B653A">
      <w:pPr>
        <w:spacing w:after="0" w:line="48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употребляемой терминологией;</w:t>
      </w:r>
    </w:p>
    <w:p w:rsidR="003B653A" w:rsidRPr="003B653A" w:rsidRDefault="003B653A" w:rsidP="003B653A">
      <w:pPr>
        <w:spacing w:after="0" w:line="4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0"/>
        </w:tabs>
        <w:spacing w:after="0" w:line="240" w:lineRule="auto"/>
        <w:ind w:left="1000" w:hanging="42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развивающие:</w:t>
      </w:r>
    </w:p>
    <w:p w:rsidR="003B653A" w:rsidRPr="003B653A" w:rsidRDefault="003B653A" w:rsidP="003B653A">
      <w:pPr>
        <w:spacing w:after="0" w:line="8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991"/>
        </w:tabs>
        <w:spacing w:after="0" w:line="264" w:lineRule="auto"/>
        <w:ind w:right="60" w:firstLine="57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художественно-творческих способностей ребенка (фантазии, воображения, ассоциативного и образного мышления, чувства ритма, музыкального слуха, координации и пластики движения и т.д.);</w:t>
      </w:r>
    </w:p>
    <w:p w:rsidR="003B653A" w:rsidRPr="003B653A" w:rsidRDefault="003B653A" w:rsidP="003B653A">
      <w:pPr>
        <w:spacing w:after="0" w:line="2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0"/>
        </w:tabs>
        <w:spacing w:after="0" w:line="240" w:lineRule="auto"/>
        <w:ind w:left="1000" w:hanging="42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эмоциональной сферы;</w:t>
      </w:r>
    </w:p>
    <w:p w:rsidR="003B653A" w:rsidRPr="003B653A" w:rsidRDefault="003B653A" w:rsidP="003B653A">
      <w:pPr>
        <w:spacing w:after="0" w:line="6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5"/>
        </w:tabs>
        <w:spacing w:after="0" w:line="267" w:lineRule="auto"/>
        <w:ind w:left="580" w:right="1900" w:hanging="4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укрепление психического и физического здоровья детей; </w:t>
      </w: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воспитательные:</w:t>
      </w:r>
      <w:proofErr w:type="gramEnd"/>
    </w:p>
    <w:p w:rsidR="003B653A" w:rsidRPr="003B653A" w:rsidRDefault="003B653A" w:rsidP="003B653A">
      <w:pPr>
        <w:spacing w:after="0" w:line="49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991"/>
        </w:tabs>
        <w:spacing w:after="0" w:line="260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художественно-эстетического вкуса детей средствами хореографического искусства;</w:t>
      </w:r>
    </w:p>
    <w:p w:rsidR="003B653A" w:rsidRPr="003B653A" w:rsidRDefault="003B653A" w:rsidP="003B653A">
      <w:pPr>
        <w:spacing w:after="0" w:line="6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991"/>
        </w:tabs>
        <w:spacing w:after="0" w:line="260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духовно-нравственных качеств личности ребенка на основе приобщения к разнообразному миру высокохудожественных образов.</w:t>
      </w:r>
    </w:p>
    <w:p w:rsidR="003B653A" w:rsidRPr="003B653A" w:rsidRDefault="003B653A" w:rsidP="003B653A">
      <w:pPr>
        <w:spacing w:after="0" w:line="20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4"/>
        </w:numPr>
        <w:tabs>
          <w:tab w:val="left" w:pos="991"/>
        </w:tabs>
        <w:spacing w:after="0" w:line="263" w:lineRule="auto"/>
        <w:ind w:right="80" w:firstLine="57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мотивационной сферы личности ребенка, в основе которой – интерес к хореографическому искусству и творческому труду, способность к самообразованию и творческой самореализации;</w:t>
      </w:r>
    </w:p>
    <w:p w:rsidR="003B653A" w:rsidRPr="003B653A" w:rsidRDefault="003B653A" w:rsidP="003B653A">
      <w:pPr>
        <w:spacing w:after="0" w:line="38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4"/>
        </w:numPr>
        <w:tabs>
          <w:tab w:val="left" w:pos="991"/>
        </w:tabs>
        <w:spacing w:after="0" w:line="258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личности обучающегося, формирование активной общественной позиции в результате привлечения к концертной деятельности.</w:t>
      </w:r>
    </w:p>
    <w:p w:rsidR="003B653A" w:rsidRPr="003B653A" w:rsidRDefault="003B653A" w:rsidP="003B653A">
      <w:pPr>
        <w:spacing w:after="0" w:line="42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7" w:lineRule="auto"/>
        <w:ind w:right="6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реализуется посредством использования принципов личностно-ориентированного подхода, направленного на развитие каждого обучающегося независимо от уровня его способностей и исполнительских возможностей; дает возможность обучающимся, показавшим качественные результаты обучения и проявившим желание, продолжить обучение по той или иной дополнительной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предпрофессиональной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программе.</w:t>
      </w:r>
    </w:p>
    <w:p w:rsidR="003B653A" w:rsidRPr="003B653A" w:rsidRDefault="003B653A" w:rsidP="003B653A">
      <w:pPr>
        <w:spacing w:after="0" w:line="32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Default="003B653A" w:rsidP="003B653A">
      <w:pPr>
        <w:spacing w:after="0" w:line="260" w:lineRule="auto"/>
        <w:ind w:righ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освоения ДООП выпускникам выдается документ, форма которого разрабатывается образовательной организацией самостоятельно.</w:t>
      </w:r>
    </w:p>
    <w:p w:rsidR="00666F5A" w:rsidRPr="00666F5A" w:rsidRDefault="00666F5A" w:rsidP="00666F5A">
      <w:pPr>
        <w:tabs>
          <w:tab w:val="left" w:pos="3068"/>
        </w:tabs>
        <w:rPr>
          <w:rFonts w:ascii="Times New Roman" w:hAnsi="Times New Roman" w:cs="Times New Roman"/>
          <w:sz w:val="28"/>
          <w:szCs w:val="28"/>
        </w:rPr>
      </w:pPr>
      <w:r w:rsidRPr="00666F5A">
        <w:rPr>
          <w:rFonts w:ascii="Times New Roman" w:hAnsi="Times New Roman" w:cs="Times New Roman"/>
          <w:sz w:val="28"/>
          <w:szCs w:val="28"/>
        </w:rPr>
        <w:t>Программа может быть использована для разработки индивидуальных образовательных маршрутов для детей с ОВЗ (при необходимости)</w:t>
      </w:r>
    </w:p>
    <w:p w:rsidR="003B653A" w:rsidRPr="003B653A" w:rsidRDefault="003B653A" w:rsidP="003B65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spacing w:after="0" w:line="256" w:lineRule="auto"/>
        <w:ind w:right="2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Нормативные правовые основы разработки программы</w:t>
      </w:r>
    </w:p>
    <w:p w:rsidR="003B653A" w:rsidRPr="003B653A" w:rsidRDefault="003B653A" w:rsidP="003B653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Программа разработана в соответствии с Законом Российской Федерации от 1.09.2017 № 273-ФЗ «Об образовании в Российской Федерации» (с изменениями); Указом Президента Российской Федерации от 01.06.2012 № 761 «Национальная стратегия действий в интересах детей на 2012–2017 годы; распоряжение Правительства Российской Федерации от 15.05.2013 № 792-р «Государственной программой Российской Федерации «Развитие образования» на 2013-2020 годы»; распоряжением Правительства Российской Федерации от 04.09.2014 № 1726-р «Концепция развития дополнительного образования детей»; постановлением Главного государственного санитарного врача Российской Федерации от 04.07.2014 № 41 «Об утверждении </w:t>
      </w:r>
      <w:proofErr w:type="spellStart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>».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Срок реализации программы</w:t>
      </w:r>
    </w:p>
    <w:p w:rsidR="003B653A" w:rsidRDefault="003B653A" w:rsidP="00F85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 xml:space="preserve">Основной срок обучения в школе </w:t>
      </w:r>
      <w:r w:rsidR="00F8578E">
        <w:rPr>
          <w:rFonts w:ascii="Times New Roman" w:eastAsia="Calibri" w:hAnsi="Times New Roman" w:cs="Times New Roman"/>
          <w:sz w:val="28"/>
          <w:szCs w:val="28"/>
        </w:rPr>
        <w:t>4 года</w:t>
      </w:r>
      <w:r w:rsidRPr="003B653A">
        <w:rPr>
          <w:rFonts w:ascii="Times New Roman" w:eastAsia="Calibri" w:hAnsi="Times New Roman" w:cs="Times New Roman"/>
          <w:sz w:val="28"/>
          <w:szCs w:val="28"/>
        </w:rPr>
        <w:t xml:space="preserve">. По окончании срока обучения учащимся выдается свидетельство. </w:t>
      </w:r>
    </w:p>
    <w:p w:rsidR="00F8578E" w:rsidRDefault="00F8578E" w:rsidP="00F85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78E" w:rsidRPr="003B653A" w:rsidRDefault="00F8578E" w:rsidP="00F8578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tabs>
          <w:tab w:val="left" w:pos="3885"/>
          <w:tab w:val="center" w:pos="5037"/>
        </w:tabs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 о затратах учебного времени</w:t>
      </w:r>
    </w:p>
    <w:tbl>
      <w:tblPr>
        <w:tblStyle w:val="a4"/>
        <w:tblW w:w="9747" w:type="dxa"/>
        <w:tblLayout w:type="fixed"/>
        <w:tblLook w:val="04A0"/>
      </w:tblPr>
      <w:tblGrid>
        <w:gridCol w:w="613"/>
        <w:gridCol w:w="2619"/>
        <w:gridCol w:w="1271"/>
        <w:gridCol w:w="1417"/>
        <w:gridCol w:w="992"/>
        <w:gridCol w:w="1276"/>
        <w:gridCol w:w="40"/>
        <w:gridCol w:w="1519"/>
      </w:tblGrid>
      <w:tr w:rsidR="003B653A" w:rsidRPr="003B653A" w:rsidTr="00FE48BF">
        <w:trPr>
          <w:trHeight w:val="552"/>
        </w:trPr>
        <w:tc>
          <w:tcPr>
            <w:tcW w:w="613" w:type="dxa"/>
            <w:vMerge w:val="restart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9" w:type="dxa"/>
            <w:vMerge w:val="restart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</w:tc>
        <w:tc>
          <w:tcPr>
            <w:tcW w:w="4996" w:type="dxa"/>
            <w:gridSpan w:val="5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Годы обучения (классы), </w:t>
            </w:r>
          </w:p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519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аттестация (годы обучения, классы)</w:t>
            </w:r>
          </w:p>
        </w:tc>
      </w:tr>
      <w:tr w:rsidR="00F8578E" w:rsidRPr="003B653A" w:rsidTr="00F8578E">
        <w:trPr>
          <w:trHeight w:val="143"/>
        </w:trPr>
        <w:tc>
          <w:tcPr>
            <w:tcW w:w="613" w:type="dxa"/>
            <w:vMerge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Обязательная часть</w:t>
            </w: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Учебные предметы исполнительской подготовки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Народный танец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8578E" w:rsidRPr="003B653A" w:rsidTr="00F8578E">
        <w:trPr>
          <w:trHeight w:val="538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Учебный предмет историко-теоретической подготовки</w:t>
            </w:r>
          </w:p>
        </w:tc>
      </w:tr>
      <w:tr w:rsidR="00F8578E" w:rsidRPr="003B653A" w:rsidTr="00F8578E">
        <w:trPr>
          <w:trHeight w:val="284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806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Слушание музыки и музыкальная грамота (или хоровой класс)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653A" w:rsidRPr="003B653A" w:rsidTr="00FE48BF">
        <w:trPr>
          <w:trHeight w:val="269"/>
        </w:trPr>
        <w:tc>
          <w:tcPr>
            <w:tcW w:w="9747" w:type="dxa"/>
            <w:gridSpan w:val="8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Вариативная часть</w:t>
            </w:r>
          </w:p>
        </w:tc>
      </w:tr>
      <w:tr w:rsidR="00F8578E" w:rsidRPr="003B653A" w:rsidTr="00F8578E">
        <w:trPr>
          <w:trHeight w:val="269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Современный танец 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8578E" w:rsidRPr="003B653A" w:rsidTr="00F8578E">
        <w:trPr>
          <w:trHeight w:val="284"/>
        </w:trPr>
        <w:tc>
          <w:tcPr>
            <w:tcW w:w="613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71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F8578E" w:rsidRPr="003B653A" w:rsidRDefault="00F8578E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8578E" w:rsidRPr="003B653A" w:rsidRDefault="00F8578E" w:rsidP="00F8578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F8578E" w:rsidRPr="003B653A" w:rsidRDefault="00F8578E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B653A" w:rsidRPr="003B653A" w:rsidRDefault="003B653A" w:rsidP="003B653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tabs>
          <w:tab w:val="left" w:pos="3885"/>
        </w:tabs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Форма проведения учебных аудиторных занятий</w:t>
      </w:r>
    </w:p>
    <w:p w:rsidR="003B653A" w:rsidRPr="003B653A" w:rsidRDefault="003B653A" w:rsidP="003B653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Занятия проводятся в форме  групповых занятий (от 4 человек). Рекомендуемая продолжительность урока – 45 минут.</w:t>
      </w:r>
    </w:p>
    <w:p w:rsidR="00AD0883" w:rsidRDefault="00AD0883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тематический</w:t>
      </w:r>
      <w:proofErr w:type="gramEnd"/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Классический танец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75"/>
        <w:gridCol w:w="7371"/>
        <w:gridCol w:w="1525"/>
      </w:tblGrid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корпуса, позиции ног I, II, III, V, IV, Позиции рук: I, II, III, подготовительное положение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шаг – шаг с вытянутого носка, шаг на полу пальцах, шаг с подъемом ноги согнутой в колени.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I, II,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Battementtendu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Saute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I, II, III,VI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Port de bras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длярук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позиции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Перегибы корпуса назад и в сторону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Battement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pur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le pied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лицомкстанку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Relevé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полупальцах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I, II, V позиции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terreendehor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endedan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лицомкстанку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Battementfondu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сторону, вперед и назад носком в пол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Grand battement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jeté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Pasdebourréeenface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переменой ног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I, II, V позиции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terreendedan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endehor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насерединезала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7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полноценное ощущение себя в пространстве;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развитие осанки, освоение позиций рук, ног, положений корпуса и головы;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развитие выносливости и умения владеть различными группами мышц - как вместе, так и поочередно; 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развитие эластичности мышц, гибкости корпуса, выработки устойчивости; </w:t>
      </w:r>
    </w:p>
    <w:p w:rsidR="003B653A" w:rsidRPr="003B653A" w:rsidRDefault="003B653A" w:rsidP="003B65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овладение техникой исполнения упражнений классического танца.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Demi-plies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I, II позициям 1 рукой за станок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demi-plies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port de bras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вразличныхсочетаниях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endehors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en dedans).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1 рукой за станок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впервойраскладке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endehors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en dedans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Passe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Положениеноги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sur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le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pied: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«условное» спереди, сзади,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обхватн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oe</w:t>
            </w:r>
            <w:proofErr w:type="spellEnd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 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no I, II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demiplie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Portdebras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(перегибы корпуса) в различных сочетаниях: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сторону, вперед, назад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I, II позициям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насередина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направлениях;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из I позиции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;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ronddejambeparterre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(полный круг)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45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лицом к станку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польки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levesaute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no I, II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Трамплинные прыжки.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 первоначальной раскладке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Passe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окончанием в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demi-plies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 обучения</w:t>
      </w:r>
    </w:p>
    <w:p w:rsidR="003B653A" w:rsidRPr="003B653A" w:rsidRDefault="003B653A" w:rsidP="003B653A">
      <w:pPr>
        <w:tabs>
          <w:tab w:val="left" w:pos="708"/>
          <w:tab w:val="left" w:pos="1416"/>
          <w:tab w:val="left" w:pos="3990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B653A" w:rsidRPr="003B653A" w:rsidRDefault="003B653A" w:rsidP="003B653A">
      <w:pPr>
        <w:tabs>
          <w:tab w:val="left" w:pos="195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корпуса по V позиции ног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Постановка корпуса одной рукой за палку в сочетании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portdebras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(I, II, III позиции рук).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plies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7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V позиции во всех направлениях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носком в пол во всех направлениях: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Preparation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terreendehors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en dedans.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DemipliesnoI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позициям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позиции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834"/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V позиции во всех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направлениях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насередина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носком в пол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Preparation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terreendehors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en dedans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насерединезала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I позиции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вытянутых ног,</w:t>
            </w:r>
          </w:p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demiplie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epaulement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)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позы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balance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levesaute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no I, II,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позициям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Petit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changement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pied.</w:t>
            </w:r>
          </w:p>
          <w:p w:rsidR="003B653A" w:rsidRPr="003B653A" w:rsidRDefault="003B653A" w:rsidP="003B653A">
            <w:pPr>
              <w:tabs>
                <w:tab w:val="left" w:pos="27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Grand plies no I, II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позицииустанка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V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pour le pled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всторону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носком в пол во всех направлениях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рукой к станку, носком в пол.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Battementsreleveslent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 всех направлениях 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GrandpliesnoI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battementstenduspourlepled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сторону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pique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работы над приобретенными навыками: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умения гармонично сочетать движения ног, корпуса, рук и головы для достижения выразительности и осмысленности танца;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 при освоении несложных ритмических комбинаций;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точности и чистоты исполнения пройденных движений, выработка устойчивости на середине зала;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силы и выносливости за счет ускорения темпа и увеличения нагрузки в упражнениях;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более сложных танцевальных элементов, совершенствование техники, усложнение координации;</w:t>
      </w:r>
    </w:p>
    <w:p w:rsidR="003B653A" w:rsidRPr="003B653A" w:rsidRDefault="003B653A" w:rsidP="003B653A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артистичности, чувства позы.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6"/>
        <w:gridCol w:w="1666"/>
      </w:tblGrid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Постановка корпуса по IV позиции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DemipliesnoIV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позиции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- double 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balancoire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demiplies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направлениях;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выходом на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полупальцы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Battementssoutenus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первоначальной раскладке во всех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направленияхноском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пол на всей стопе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Battementsdoublefrappes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торону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носком в пол на всей стопе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releves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lent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впозах</w:t>
            </w:r>
            <w:proofErr w:type="spellEnd"/>
            <w:r w:rsidRPr="00973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973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Battementsdeveloppe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- лицом к станку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Grand 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jete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вбольшихпозах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).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III форма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portdebras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заключение комбинаций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в малых позах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в малых позах в сочетании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pique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Battementsfrappes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Battetnentsreleveslent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90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о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во всех направлениях в сочетаниях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ss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Battetnentsdeveloppe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Grandbattementsjete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portdebras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Temps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lie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terreendehors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et en dedans.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Start"/>
            <w:proofErr w:type="gram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sechappe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Pas assemble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всторону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Pas chasse 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grandpliesnoIV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позиции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впозах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tendusjete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впозах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croisee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efface,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ecarte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Rond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de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jambe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par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45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0 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endehors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en dedans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Battementsdeveloppe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боком к станку.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</w:t>
            </w: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arabesque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направлениях в малых позах;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сочетании с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pourlepied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demiplie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середине зала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3B653A" w:rsidRPr="003B653A" w:rsidTr="00FE48BF">
        <w:tc>
          <w:tcPr>
            <w:tcW w:w="959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694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I, II,III arabesque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требования четвертого года обучения совпадают с предыдущим классом, но с учетом усложнения программы: продолжается работа над выработкой правильности и чистоты исполнения, освоения хореографической грамоты, переходом к элементам </w:t>
      </w:r>
      <w:proofErr w:type="spellStart"/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танцевальности</w:t>
      </w:r>
      <w:proofErr w:type="spellEnd"/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Ритмика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945"/>
        <w:gridCol w:w="1525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музыкальной грамоты: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Регистровая окраска. Понятие о звуке 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 музыки: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Динамические оттенки: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размер: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Знакомство с длительностью звуков (ноты):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темп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«сильная доля»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«музыкальная фраза»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музыкально-ритмическими предметами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предметами танца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Танцевальные движения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Поклон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Шаги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Бег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рук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Позиции ног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головы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Движения корпуса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 игры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обучения учащиеся должны приобрести  ряд практических навыков: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Уметь выполнять комплексы упражнений.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Уметь сознательно управлять своими движениями.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упражнениями на развитие музыкальности, метроритма.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Уметь координировать движения.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5.Владеть изученными танцевальными движениями разных характеров и музыкальных темпов.</w:t>
      </w:r>
    </w:p>
    <w:p w:rsidR="003B653A" w:rsidRPr="003B653A" w:rsidRDefault="003B653A" w:rsidP="003B65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7087"/>
        <w:gridCol w:w="1383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музыкальной грамоты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 музыки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размер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Жанры в  музыке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«сильная доля»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«затакт»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Знакомство с куплетной формой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 «музыкальная фраза»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 музыки. Тоника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Музыкальные паузы (половинная, четвертная, восьмая)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темп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Музыкальные штрихи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музыкально-ритмическими предметами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предметами танца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Танцевальные движения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Шаги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Бег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рук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Позиции ног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Приседания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ковырялочка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 галопа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Хлопки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87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 игры</w:t>
            </w:r>
          </w:p>
        </w:tc>
        <w:tc>
          <w:tcPr>
            <w:tcW w:w="1383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обучения учащиеся должны приобрести ряд практических навыков: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Уметь выполнять комплексы упражнений.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Уметь сознательно управлять своими движениями.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упражнениями на развитие музыкальности, метроритма.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Уметь координировать движения.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Владеть изученными танцевальными движениями разных характеров и музыкальных темпов.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Народно – сценический танец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384"/>
        <w:gridCol w:w="6662"/>
        <w:gridCol w:w="1525"/>
      </w:tblGrid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Позиции ног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Preparation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началу движения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Переводы ног из позиции в позицию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Demiplies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grandpliés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(полуприседания и полные приседания)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(выведение ноги на носок)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Battementstendusjet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(маленькие  броски)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Ronddejambeparterr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proofErr w:type="spellEnd"/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(круг ногой по полу)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«веревочке», «веревочка»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Дробные выстукивания (сочетание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ритмических ударов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battements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jetés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большиеброски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Relev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(подъем на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полупальцы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Port de bras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устанка</w:t>
            </w:r>
            <w:proofErr w:type="spellEnd"/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«молоточкам»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моталочке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 поджатыми ногами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положения и движения рук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ходы и элементы русского танца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Припадание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«веревочке»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«молоточкам»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моталочке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Гармошечка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Ковырялочки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дробных выстукиваний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384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62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вращениям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3B653A" w:rsidRPr="003B653A" w:rsidRDefault="003B653A" w:rsidP="003B653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окончании первого года обучения учащиеся должны знать и уметь: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основные положения позиций рук и ног в народном танце;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положение головы и корпуса во время исполнения простейших элементов русского танца, освоение данных элементов на середине;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владеть приемами: «сокращенная стопа», «скошенный подъем»;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уметь ориентироваться в пространстве: у станка и на середине зала;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движения в различных ракурсах и рисунках;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уметь исполнять движения в характере русского и белорусского танцев;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первоначальные навыки при исполнении вращений и подготовок к ним.</w:t>
      </w:r>
    </w:p>
    <w:p w:rsidR="003B653A" w:rsidRPr="003B653A" w:rsidRDefault="003B653A" w:rsidP="003B653A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 год обучения</w:t>
      </w:r>
    </w:p>
    <w:tbl>
      <w:tblPr>
        <w:tblStyle w:val="a4"/>
        <w:tblW w:w="0" w:type="auto"/>
        <w:tblLook w:val="04A0"/>
      </w:tblPr>
      <w:tblGrid>
        <w:gridCol w:w="1242"/>
        <w:gridCol w:w="6663"/>
        <w:gridCol w:w="1666"/>
      </w:tblGrid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Demi-pliés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grand-pliés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(полуприседания и полные приседания)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Battementstendus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кольжение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стопой по полу)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Battementstendusjet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(маленькие броски)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astortillé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(развороты стоп)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Ronddejambeparterre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(круговые скольжения по полу)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Flic-flac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(мазок ногой к себе, от себя)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«Веревочка»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battementsfondus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станка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Développé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Дробные выстукивания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Grandbattementsjet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é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(большие броски) у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санка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поклон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положения и движения русского танца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Положения рук в парах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Положение рук  в рисунках танца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Ходы русского танца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Припадания</w:t>
            </w:r>
            <w:proofErr w:type="spellEnd"/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«Веревочка»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«Молоточки»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Моталочка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сочетании с движениями рук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 виды «</w:t>
            </w: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гармошечек</w:t>
            </w:r>
            <w:proofErr w:type="spellEnd"/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Ковырялочка</w:t>
            </w:r>
            <w:proofErr w:type="spellEnd"/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Перескоки с ноги на ногу по 1 прямой позиции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Перескоки по 1 прямой позиции с поочередным выбрасыванием ног вперед на каблук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242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63" w:type="dxa"/>
          </w:tcPr>
          <w:p w:rsidR="003B653A" w:rsidRPr="003B653A" w:rsidRDefault="003B653A" w:rsidP="003B653A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Дробные движения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tabs>
                <w:tab w:val="left" w:pos="40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3B653A" w:rsidRPr="003B653A" w:rsidRDefault="003B653A" w:rsidP="003B653A">
      <w:pPr>
        <w:tabs>
          <w:tab w:val="left" w:pos="4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окончании второго года обучения учащиеся должны знать и уметь: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грамотно исполнять программные движения у станка и на середине зала;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ориентироваться в пространстве, на сценической площадке;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работать в паре и танцевальными группами;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основные движения танцев;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манеру исполнения упражнений и характер  танцев;</w:t>
      </w:r>
    </w:p>
    <w:p w:rsidR="003B653A" w:rsidRPr="003B653A" w:rsidRDefault="003B653A" w:rsidP="003B653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sz w:val="28"/>
          <w:szCs w:val="28"/>
          <w:lang w:eastAsia="ru-RU"/>
        </w:rPr>
        <w:t>- знать технику исполнения вращений на середине зала и по диагонали.</w:t>
      </w:r>
    </w:p>
    <w:p w:rsidR="003B653A" w:rsidRPr="003B653A" w:rsidRDefault="003B653A" w:rsidP="003B653A">
      <w:pPr>
        <w:tabs>
          <w:tab w:val="left" w:pos="4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Современный танец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526"/>
        <w:gridCol w:w="6520"/>
        <w:gridCol w:w="1525"/>
      </w:tblGrid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предметом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на середине зала (разогрев мышц)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по диагонали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координацию на месте и в продвижении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связки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Предполагаемый результат: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овладение элементарными приёмами разминки на середине зала;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правильное и самостоятельное выполнение разминки;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знание основ работы мышц и правильного дыхания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развитие простейшей координации движений.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tbl>
      <w:tblPr>
        <w:tblStyle w:val="a4"/>
        <w:tblW w:w="0" w:type="auto"/>
        <w:tblLook w:val="04A0"/>
      </w:tblPr>
      <w:tblGrid>
        <w:gridCol w:w="1526"/>
        <w:gridCol w:w="6520"/>
        <w:gridCol w:w="1525"/>
      </w:tblGrid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в партере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в продвижении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связки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Предполагаемый результат: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умение исполнять синхронно движения и комбинации;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умение выделять сильную и слабую доли;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       развитие пластичности, гибкости, танцевального шага, </w:t>
      </w:r>
      <w:proofErr w:type="spellStart"/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выворотности</w:t>
      </w:r>
      <w:proofErr w:type="spellEnd"/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координации.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 обучения</w:t>
      </w:r>
    </w:p>
    <w:tbl>
      <w:tblPr>
        <w:tblStyle w:val="a4"/>
        <w:tblW w:w="0" w:type="auto"/>
        <w:tblLook w:val="04A0"/>
      </w:tblPr>
      <w:tblGrid>
        <w:gridCol w:w="1526"/>
        <w:gridCol w:w="6520"/>
        <w:gridCol w:w="1525"/>
      </w:tblGrid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у станка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на середине зала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Упражнения в партере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Изоляция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 (упражнения в продвижении)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B653A" w:rsidRPr="003B653A" w:rsidTr="00FE48BF">
        <w:tc>
          <w:tcPr>
            <w:tcW w:w="152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0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Комбинация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Предполагаемый результат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Умение самостоятельно исполнять изученные комбинации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Знание и умение выполнять основные прыжковые комбинации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Овладение основами вращения на месте и в продвижении</w:t>
      </w:r>
    </w:p>
    <w:p w:rsidR="003B653A" w:rsidRPr="003B653A" w:rsidRDefault="003B653A" w:rsidP="003B653A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   Развитие навыка концентрации внимания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концертных номеров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году обучения особое внимание уделяется индивидуальной работе с учащимися. Цель этих занятий развить, улучшить, закрепить физические способности необходимые для занятий хореографией.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движений и их разнообразных вариаций, что способствует улучшению памяти и сообразительности, умению сосредотачиваться, необходимому в дальнейшем в хореографических постановках. Усложнение движений, их соединение между собой, умение перейти от одного движения к другому. Отработка исполнения учащимися небольших вариаций из танцев народов мира и русских народных постановок.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/>
        <w:ind w:firstLine="426"/>
        <w:rPr>
          <w:rFonts w:ascii="Arial" w:eastAsia="Times New Roman" w:hAnsi="Arial" w:cs="Arial"/>
          <w:sz w:val="24"/>
          <w:szCs w:val="24"/>
        </w:rPr>
      </w:pPr>
      <w:r w:rsidRPr="003B653A">
        <w:rPr>
          <w:rFonts w:ascii="Arial" w:eastAsia="Times New Roman" w:hAnsi="Arial" w:cs="Arial"/>
          <w:sz w:val="24"/>
          <w:szCs w:val="24"/>
        </w:rPr>
        <w:t>На втором году обучения начинается воспитание у детей навыков, которые помогают создавать танцевальные образы. Изучение танцев и объяснение смысла изучаемых номеров. Знание и понимание образного содержания исполняемой композиции.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653A">
        <w:rPr>
          <w:rFonts w:ascii="Arial" w:eastAsia="Times New Roman" w:hAnsi="Arial" w:cs="Arial"/>
          <w:sz w:val="24"/>
          <w:szCs w:val="24"/>
        </w:rPr>
        <w:t>К концу третьего года обучения у учащегося формируется умение выполнять движения классического и народного танца, усложняя танцевальные комбинации, используя весь изученный арсенал хореографической лексики; исполнять различные движения в соответствии с характером танца; раскрыть свою исполнительскую индивидуальность и работать в ансамбле. Обладать устойчивыми навыками культуры поведения, общения, чувством ответственности при выступлении на любой сценической площадке.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653A">
        <w:rPr>
          <w:rFonts w:ascii="Arial" w:eastAsia="Times New Roman" w:hAnsi="Arial" w:cs="Arial"/>
          <w:sz w:val="24"/>
          <w:szCs w:val="24"/>
        </w:rPr>
        <w:t xml:space="preserve">На четвертом году обучения большое внимание уделяется совершенствованию координации, </w:t>
      </w:r>
      <w:proofErr w:type="spellStart"/>
      <w:r w:rsidRPr="003B653A">
        <w:rPr>
          <w:rFonts w:ascii="Arial" w:eastAsia="Times New Roman" w:hAnsi="Arial" w:cs="Arial"/>
          <w:sz w:val="24"/>
          <w:szCs w:val="24"/>
        </w:rPr>
        <w:t>танцевальности</w:t>
      </w:r>
      <w:proofErr w:type="spellEnd"/>
      <w:r w:rsidRPr="003B653A">
        <w:rPr>
          <w:rFonts w:ascii="Arial" w:eastAsia="Times New Roman" w:hAnsi="Arial" w:cs="Arial"/>
          <w:sz w:val="24"/>
          <w:szCs w:val="24"/>
        </w:rPr>
        <w:t xml:space="preserve">, отработке техники движений, умению работать в ансамбле с другими исполнителями. </w:t>
      </w:r>
    </w:p>
    <w:p w:rsidR="003B653A" w:rsidRPr="003B653A" w:rsidRDefault="003B653A" w:rsidP="003B653A">
      <w:pPr>
        <w:tabs>
          <w:tab w:val="left" w:pos="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 об искусстве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53"/>
        <w:gridCol w:w="6804"/>
        <w:gridCol w:w="1701"/>
      </w:tblGrid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Хореография как вид искусства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Выразительные средства хореографии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Драматургическое построение танца 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танца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в хореографическом произведении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жанры хореографии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Появление танца. Первобытные пляски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Синкретический характер искусства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Академический Русский народный хор им. М. Е. Пятницкого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песни и пляски Советской Армии имени  А.В.Александрова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Государственный академический ансамбль народного танца им. </w:t>
            </w:r>
            <w:hyperlink r:id="rId8" w:tooltip="Моисеев, Игорь Александрович" w:history="1">
              <w:r w:rsidRPr="003B653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Игоря Моисеева</w:t>
              </w:r>
            </w:hyperlink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академический хореографический ансамбль «Берёзка»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rPr>
          <w:trHeight w:val="64"/>
        </w:trPr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Красноярский ансамбль танца Сибири им. М. С.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Годенко</w:t>
            </w:r>
            <w:proofErr w:type="spellEnd"/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Московский Государственный театр танца «Гжель»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первого года обучения обучающийся должен знать: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Профессиональные ансамбли народного танца России;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Жанры хореографии;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хореограф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выразительные средства;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p w:rsidR="003B653A" w:rsidRPr="003B653A" w:rsidRDefault="003B653A" w:rsidP="003B653A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3"/>
        <w:gridCol w:w="6804"/>
        <w:gridCol w:w="1701"/>
      </w:tblGrid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Бытовые танцы средневековья и  эпохи Возрождения (бранль, ригодон, сарабанда и т.д.)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Зарождение балета в Западной Европе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век.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Бытовые  танцы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XIX</w:t>
            </w: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(менуэт, полонез, вальс, мазурка и т.д.)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танца в Китае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Греческая хореография. Влияние греческой мифологии на хореографию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в Берлине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Эпоха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Новера</w:t>
            </w:r>
            <w:proofErr w:type="spellEnd"/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Тальони 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Фанни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Черрито</w:t>
            </w:r>
            <w:proofErr w:type="spellEnd"/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Павлова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Вацлав</w:t>
            </w:r>
            <w:proofErr w:type="spell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Нижинский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Матильда Кшесинская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Дягилев («Русские сезоны»)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Михаил Фокин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Дудинская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Уланова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М. Плисецкой и В.Васильева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Творчество Е.Максимовой и М.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Лиепа</w:t>
            </w:r>
            <w:proofErr w:type="spellEnd"/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Творчество Н. Цискаридзе, А. </w:t>
            </w:r>
            <w:proofErr w:type="spell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Волочковой</w:t>
            </w:r>
            <w:proofErr w:type="spellEnd"/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«Жизель»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« Лебединое озеро»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«Щелкунчик»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53A" w:rsidRPr="003B653A" w:rsidTr="00FE48BF">
        <w:tc>
          <w:tcPr>
            <w:tcW w:w="1353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 «Спящая красавица»</w:t>
            </w:r>
          </w:p>
        </w:tc>
        <w:tc>
          <w:tcPr>
            <w:tcW w:w="1701" w:type="dxa"/>
          </w:tcPr>
          <w:p w:rsidR="003B653A" w:rsidRPr="003B653A" w:rsidRDefault="003B653A" w:rsidP="003B6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К концу второго года обучения учащийся должен знать: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- Основные танцы средневековья и эпохи Возрождения;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- Эпоху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</w:rPr>
        <w:t>Новера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- Историю балета </w:t>
      </w:r>
      <w:r w:rsidRPr="003B653A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3B653A">
        <w:rPr>
          <w:rFonts w:ascii="Times New Roman" w:eastAsia="Times New Roman" w:hAnsi="Times New Roman" w:cs="Times New Roman"/>
          <w:sz w:val="28"/>
          <w:szCs w:val="28"/>
        </w:rPr>
        <w:t xml:space="preserve"> века;</w:t>
      </w:r>
    </w:p>
    <w:p w:rsidR="003B653A" w:rsidRPr="003B653A" w:rsidRDefault="003B653A" w:rsidP="003B653A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53A">
        <w:rPr>
          <w:rFonts w:ascii="Times New Roman" w:eastAsia="Times New Roman" w:hAnsi="Times New Roman" w:cs="Times New Roman"/>
          <w:sz w:val="28"/>
          <w:szCs w:val="28"/>
        </w:rPr>
        <w:t>- Имена знаменитых танцовщиков.</w:t>
      </w:r>
    </w:p>
    <w:p w:rsidR="003B653A" w:rsidRPr="003B653A" w:rsidRDefault="003B653A" w:rsidP="003B653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75"/>
        <w:gridCol w:w="7371"/>
        <w:gridCol w:w="1525"/>
      </w:tblGrid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художественной гимнастики. Краткое содержание и программа занятий. Правила поведения в зале.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основы занятий.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 и игровые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Специальная физическая подготовка.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упражнения.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Прыжковые упражнения.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Акробатика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мячом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47BC9" w:rsidRPr="00747BC9" w:rsidRDefault="00747BC9" w:rsidP="0074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BC9" w:rsidRPr="00747BC9" w:rsidRDefault="00747BC9" w:rsidP="0074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полноценное ощущение себя в пространстве;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осанки, освоение позиций рук, ног, положений корпуса и головы;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выносливости и умения владеть различными группами мышц - как вместе, так и поочередно; 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эластичности мышц, гибкости корпуса, выработки устойчивости; </w:t>
      </w:r>
    </w:p>
    <w:p w:rsidR="00747BC9" w:rsidRPr="00747BC9" w:rsidRDefault="00747BC9" w:rsidP="00747BC9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747BC9" w:rsidRPr="00747BC9" w:rsidRDefault="00747BC9" w:rsidP="00747B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в зале; противопожарная безопасность.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Гигиенические основы занятий. </w:t>
            </w:r>
          </w:p>
          <w:p w:rsidR="00747BC9" w:rsidRPr="00747BC9" w:rsidRDefault="00747BC9" w:rsidP="00747BC9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разминка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 и игровые упражнения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747BC9" w:rsidRPr="00747BC9" w:rsidTr="00C13054">
        <w:trPr>
          <w:trHeight w:val="732"/>
        </w:trPr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с обручем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</w:t>
            </w:r>
          </w:p>
          <w:p w:rsidR="00747BC9" w:rsidRPr="00747BC9" w:rsidRDefault="00747BC9" w:rsidP="00747BC9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мячом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  <w:p w:rsidR="00747BC9" w:rsidRPr="00747BC9" w:rsidRDefault="00747BC9" w:rsidP="00747B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Акробатика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959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BC9" w:rsidRPr="00747BC9" w:rsidRDefault="00747BC9" w:rsidP="00747BC9">
      <w:pPr>
        <w:suppressAutoHyphens/>
        <w:spacing w:after="0" w:line="240" w:lineRule="auto"/>
        <w:ind w:firstLine="720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Уровень  подготовки  обучающихся  является  результатом  освоения    программы  учебного  предмета  «Гимнастика»,  и предполагает формирование  комплекса  знаний,  умений  и  навыков,  таких,  как: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анатомического строения тела;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приемов правильного дыхания;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правил безопасности при выполнении физических упражнений;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знание о роли физической культуры и спорта в формировании здорового образа жизни;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умение выполнять комплексы упражнений утренней и  корригирующей гимнастики с учетом индивидуальных особенностей организма;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умение сознательно управлять своим телом;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умение распределять движения во времени и в пространстве;</w:t>
      </w:r>
    </w:p>
    <w:p w:rsidR="00747BC9" w:rsidRP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владение комплексом упражнений на развитие гибкости корпуса;</w:t>
      </w:r>
    </w:p>
    <w:p w:rsidR="00747BC9" w:rsidRDefault="00747BC9" w:rsidP="00747BC9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747BC9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-  навыки координаций движений.</w:t>
      </w:r>
    </w:p>
    <w:p w:rsidR="000D438F" w:rsidRDefault="000D438F" w:rsidP="000D438F">
      <w:pPr>
        <w:suppressAutoHyphens/>
        <w:spacing w:after="0" w:line="240" w:lineRule="auto"/>
        <w:ind w:right="-6"/>
        <w:jc w:val="center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  <w:r w:rsidRPr="000D438F"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  <w:t>Хор</w:t>
      </w:r>
    </w:p>
    <w:p w:rsidR="000D438F" w:rsidRPr="00747BC9" w:rsidRDefault="000D438F" w:rsidP="000D4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0D438F" w:rsidRPr="000D438F" w:rsidRDefault="000D438F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proofErr w:type="spellEnd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Знакомство с физическими данными учащихся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0D438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0D438F" w:rsidRPr="000D438F" w:rsidRDefault="000D438F" w:rsidP="000D438F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аппарата. Дикция. </w:t>
            </w: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Звуковедение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0D438F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интонирование.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D438F" w:rsidRPr="00747BC9" w:rsidTr="00924128">
        <w:tc>
          <w:tcPr>
            <w:tcW w:w="959" w:type="dxa"/>
          </w:tcPr>
          <w:p w:rsidR="000D438F" w:rsidRPr="00747BC9" w:rsidRDefault="000D438F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0D438F" w:rsidRPr="000D438F" w:rsidRDefault="000D438F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0D438F" w:rsidRPr="000D438F" w:rsidRDefault="000D438F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747BC9" w:rsidRPr="00747BC9" w:rsidRDefault="00747BC9" w:rsidP="0074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За учебный год должно быть пройдено 6-8 произведений.</w:t>
      </w: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Вокально-хоровые навыки</w:t>
      </w: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Основные навыки певческой установки - </w:t>
      </w:r>
      <w:proofErr w:type="gramStart"/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пение</w:t>
      </w:r>
      <w:proofErr w:type="gramEnd"/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сидя и стоя, правильно держать корпус, положение головы.</w:t>
      </w:r>
    </w:p>
    <w:p w:rsidR="000D438F" w:rsidRPr="000D438F" w:rsidRDefault="000D438F" w:rsidP="000D438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438F">
        <w:rPr>
          <w:rFonts w:ascii="Times New Roman" w:eastAsia="Calibri" w:hAnsi="Times New Roman" w:cs="Times New Roman"/>
          <w:color w:val="000000"/>
          <w:sz w:val="28"/>
          <w:szCs w:val="28"/>
        </w:rPr>
        <w:t>Первичные навыки интонирования: умение слышать себя, слушать соседа, точно повторить заданный звук, петь чисто и слаженно в унисон.</w:t>
      </w:r>
    </w:p>
    <w:p w:rsidR="00AD0883" w:rsidRPr="00747BC9" w:rsidRDefault="00AD0883" w:rsidP="00AD0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AD0883" w:rsidRPr="000D438F" w:rsidRDefault="00AD0883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proofErr w:type="spellEnd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аппарата. Дикция. </w:t>
            </w: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Звуковедение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интонирование.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Правильное дыхание: делать небольшой спокойный вдох, не поднимая плеч, петь короткие фразы на одном дыхании, в подвижных песнях делать быстрый вдох, начальное овладение цепным </w:t>
      </w:r>
      <w:proofErr w:type="spell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дыханием</w:t>
      </w:r>
      <w:proofErr w:type="gram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.В</w:t>
      </w:r>
      <w:proofErr w:type="gram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ладение</w:t>
      </w:r>
      <w:proofErr w:type="spell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первичными навыками дикции и артикуляции. </w:t>
      </w:r>
    </w:p>
    <w:p w:rsidR="00AD0883" w:rsidRPr="00747BC9" w:rsidRDefault="00AD0883" w:rsidP="00AD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883" w:rsidRPr="00747BC9" w:rsidRDefault="00AD0883" w:rsidP="00AD0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AD0883" w:rsidRPr="000D438F" w:rsidRDefault="00AD0883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proofErr w:type="spellEnd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аппарата. Дикция. </w:t>
            </w: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Звуковедение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интонирование.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Начальное использование </w:t>
      </w:r>
      <w:proofErr w:type="spell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звуковеденияlegato.Пение</w:t>
      </w:r>
      <w:proofErr w:type="spell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легким звуком, без </w:t>
      </w:r>
      <w:proofErr w:type="spell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напряжения</w:t>
      </w:r>
      <w:proofErr w:type="gram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.П</w:t>
      </w:r>
      <w:proofErr w:type="gram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онимание</w:t>
      </w:r>
      <w:proofErr w:type="spell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содержания и эмоциональное исполнение произведения.</w:t>
      </w:r>
    </w:p>
    <w:p w:rsidR="00AD0883" w:rsidRPr="00747BC9" w:rsidRDefault="00AD0883" w:rsidP="00AD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883" w:rsidRPr="00747BC9" w:rsidRDefault="00AD0883" w:rsidP="00AD0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47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AD0883" w:rsidRPr="000D438F" w:rsidRDefault="00AD0883" w:rsidP="00AD0883">
      <w:pPr>
        <w:suppressAutoHyphens/>
        <w:spacing w:after="0" w:line="240" w:lineRule="auto"/>
        <w:ind w:right="-6"/>
        <w:rPr>
          <w:rFonts w:ascii="Times New Roman" w:eastAsia="SimSun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959"/>
        <w:gridCol w:w="7087"/>
        <w:gridCol w:w="1525"/>
      </w:tblGrid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>Вводныйурок</w:t>
            </w:r>
            <w:proofErr w:type="spellEnd"/>
            <w:r w:rsidRPr="000D438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val="en-US"/>
              </w:rPr>
              <w:tab/>
            </w:r>
          </w:p>
        </w:tc>
        <w:tc>
          <w:tcPr>
            <w:tcW w:w="1525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Певческая установка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певческого положения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Упражнения для организации артикуляционного</w:t>
            </w:r>
          </w:p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аппарата. Дикция. </w:t>
            </w: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Звуковедение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Дыхание.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Атака звука.</w:t>
            </w:r>
          </w:p>
        </w:tc>
        <w:tc>
          <w:tcPr>
            <w:tcW w:w="1525" w:type="dxa"/>
          </w:tcPr>
          <w:p w:rsidR="00AD0883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музыкального слуха и ритма.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Освоение дирижерского жеста.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Звуковысотное</w:t>
            </w:r>
            <w:proofErr w:type="spellEnd"/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интонирование.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Первичные навыки изучения хоровых произведений.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Выработка навыков пения в унисон.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музыкально-исполнительских навыков.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Связь музыки со словом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0883" w:rsidRPr="00747BC9" w:rsidTr="00924128">
        <w:tc>
          <w:tcPr>
            <w:tcW w:w="959" w:type="dxa"/>
          </w:tcPr>
          <w:p w:rsidR="00AD0883" w:rsidRPr="00747BC9" w:rsidRDefault="00AD0883" w:rsidP="009241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AD0883" w:rsidRPr="000D438F" w:rsidRDefault="00AD0883" w:rsidP="0092412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Фразировка</w:t>
            </w:r>
          </w:p>
        </w:tc>
        <w:tc>
          <w:tcPr>
            <w:tcW w:w="1525" w:type="dxa"/>
          </w:tcPr>
          <w:p w:rsidR="00AD0883" w:rsidRPr="000D438F" w:rsidRDefault="00AD0883" w:rsidP="0092412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D43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Правильное дыхание: делать небольшой спокойный вдох, не поднимая плеч, петь короткие фразы на одном дыхании, в подвижных песнях делать быстрый вдох, начальное овладение цепным </w:t>
      </w:r>
      <w:proofErr w:type="spell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дыханием</w:t>
      </w:r>
      <w:proofErr w:type="gram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.В</w:t>
      </w:r>
      <w:proofErr w:type="gram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ладение</w:t>
      </w:r>
      <w:proofErr w:type="spell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первичными навыками дикции и артикуляции. Начальное использование </w:t>
      </w:r>
      <w:proofErr w:type="spell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звуковеденияlegato.Пение</w:t>
      </w:r>
      <w:proofErr w:type="spell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легким звуком, без </w:t>
      </w:r>
      <w:proofErr w:type="spell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напряжения</w:t>
      </w:r>
      <w:proofErr w:type="gramStart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.П</w:t>
      </w:r>
      <w:proofErr w:type="gram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>онимание</w:t>
      </w:r>
      <w:proofErr w:type="spellEnd"/>
      <w:r w:rsidRPr="00AD08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содержания и эмоциональное исполнение произведения.</w:t>
      </w:r>
    </w:p>
    <w:p w:rsidR="00AD0883" w:rsidRPr="00AD0883" w:rsidRDefault="00AD0883" w:rsidP="00AD088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D0883" w:rsidRPr="00747BC9" w:rsidRDefault="00AD0883" w:rsidP="00AD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3690"/>
        </w:tabs>
        <w:spacing w:after="160" w:line="259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tabs>
          <w:tab w:val="left" w:pos="31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Краткое содержание изучаемого курса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Классический танец;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Народно - сценический танец;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Подготовка концертных номеров;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Гимнастика;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Ритмика;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Беседы об искусстве;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Слушание музыки и музыкальная грамота (или хоровой класс);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История хореографического искусства;</w:t>
      </w: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Современный танец.</w:t>
      </w:r>
    </w:p>
    <w:p w:rsidR="003B653A" w:rsidRPr="003B653A" w:rsidRDefault="003B653A" w:rsidP="003B653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</w:t>
      </w:r>
    </w:p>
    <w:p w:rsidR="003B653A" w:rsidRPr="003B653A" w:rsidRDefault="003B653A" w:rsidP="003B653A">
      <w:pPr>
        <w:tabs>
          <w:tab w:val="left" w:pos="1093"/>
        </w:tabs>
        <w:spacing w:after="0" w:line="265" w:lineRule="auto"/>
        <w:ind w:left="808" w:right="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ДООП «Хореографическое искусство» является</w:t>
      </w:r>
    </w:p>
    <w:p w:rsidR="003B653A" w:rsidRPr="003B653A" w:rsidRDefault="003B653A" w:rsidP="003B653A">
      <w:pPr>
        <w:spacing w:after="0" w:line="1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знаний, умений и навыков:</w:t>
      </w:r>
    </w:p>
    <w:p w:rsidR="003B653A" w:rsidRPr="003B653A" w:rsidRDefault="003B653A" w:rsidP="003B653A">
      <w:pPr>
        <w:spacing w:after="0" w:line="5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1000"/>
        </w:tabs>
        <w:spacing w:after="0" w:line="240" w:lineRule="auto"/>
        <w:ind w:left="1000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области исполнительской подготовки:</w:t>
      </w:r>
    </w:p>
    <w:p w:rsidR="003B653A" w:rsidRPr="003B653A" w:rsidRDefault="003B653A" w:rsidP="003B653A">
      <w:pPr>
        <w:spacing w:after="0" w:line="13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75"/>
        </w:tabs>
        <w:spacing w:after="0" w:line="235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основ техники безопасности на учебных занятиях и концертной площадке;</w:t>
      </w:r>
    </w:p>
    <w:p w:rsidR="003B653A" w:rsidRPr="003B653A" w:rsidRDefault="003B653A" w:rsidP="003B653A">
      <w:pPr>
        <w:spacing w:after="0" w:line="8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828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принципов взаимодействия музыкальных и хореографических средств выразительности;</w:t>
      </w:r>
    </w:p>
    <w:p w:rsidR="003B653A" w:rsidRPr="003B653A" w:rsidRDefault="003B653A" w:rsidP="003B653A">
      <w:pPr>
        <w:spacing w:after="0" w:line="7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исполнять танцевальные номера;</w:t>
      </w:r>
    </w:p>
    <w:p w:rsidR="003B653A" w:rsidRPr="003B653A" w:rsidRDefault="003B653A" w:rsidP="003B653A">
      <w:pPr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82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определять средства музыкальной выразительности в контексте хореографического образа;</w:t>
      </w:r>
    </w:p>
    <w:p w:rsidR="003B653A" w:rsidRPr="003B653A" w:rsidRDefault="003B653A" w:rsidP="003B653A">
      <w:pPr>
        <w:spacing w:after="0" w:line="7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самостоятельно создавать музыкально-двигательный образ;</w:t>
      </w:r>
    </w:p>
    <w:p w:rsidR="003B653A" w:rsidRPr="003B653A" w:rsidRDefault="003B653A" w:rsidP="003B653A">
      <w:pPr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30"/>
        </w:tabs>
        <w:spacing w:after="0" w:line="265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владения различными танцевальными движениями, упражнениями на развитие физических данных;</w:t>
      </w:r>
    </w:p>
    <w:p w:rsidR="003B653A" w:rsidRPr="003B653A" w:rsidRDefault="003B653A" w:rsidP="003B653A">
      <w:pPr>
        <w:spacing w:after="0" w:line="9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ансамблевого исполнения танцевальных номеров;</w:t>
      </w:r>
    </w:p>
    <w:p w:rsidR="003B653A" w:rsidRPr="003B653A" w:rsidRDefault="003B653A" w:rsidP="003B653A">
      <w:pPr>
        <w:spacing w:after="0" w:line="12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сценической практики;</w:t>
      </w:r>
    </w:p>
    <w:p w:rsidR="003B653A" w:rsidRPr="003B653A" w:rsidRDefault="003B653A" w:rsidP="003B653A">
      <w:pPr>
        <w:spacing w:after="0" w:line="1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музыкально-пластического интонирования;</w:t>
      </w:r>
    </w:p>
    <w:p w:rsidR="003B653A" w:rsidRPr="003B653A" w:rsidRDefault="003B653A" w:rsidP="003B653A">
      <w:pPr>
        <w:spacing w:after="0" w:line="12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сохранения и поддержки собственной физической формы.</w:t>
      </w:r>
    </w:p>
    <w:p w:rsidR="003B653A" w:rsidRPr="003B653A" w:rsidRDefault="003B653A" w:rsidP="003B653A">
      <w:pPr>
        <w:spacing w:after="0" w:line="122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1000"/>
        </w:tabs>
        <w:spacing w:after="0" w:line="240" w:lineRule="auto"/>
        <w:ind w:left="1000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области историко-теоретической подготовки:</w:t>
      </w:r>
    </w:p>
    <w:p w:rsidR="003B653A" w:rsidRPr="003B653A" w:rsidRDefault="003B653A" w:rsidP="003B653A">
      <w:pPr>
        <w:spacing w:after="0" w:line="138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7"/>
        </w:numPr>
        <w:tabs>
          <w:tab w:val="left" w:pos="811"/>
        </w:tabs>
        <w:spacing w:after="0" w:line="270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первичных знаний основных эстетических и стилевых направлений в области хореографического искусства, выдающихся отечественных и зарубежных произведений в области хореографического искусства;</w:t>
      </w:r>
    </w:p>
    <w:p w:rsidR="003B653A" w:rsidRPr="003B653A" w:rsidRDefault="003B653A" w:rsidP="003B653A">
      <w:pPr>
        <w:spacing w:after="0" w:line="9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8"/>
        </w:numPr>
        <w:tabs>
          <w:tab w:val="left" w:pos="917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знаний основных средств выразительности хореографического и музыкального искусства;</w:t>
      </w:r>
    </w:p>
    <w:p w:rsidR="003B653A" w:rsidRPr="003B653A" w:rsidRDefault="003B653A" w:rsidP="003B653A">
      <w:pPr>
        <w:numPr>
          <w:ilvl w:val="0"/>
          <w:numId w:val="8"/>
        </w:numPr>
        <w:tabs>
          <w:tab w:val="left" w:pos="917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наиболее употребляемой терминологии хореографического искусства.</w:t>
      </w:r>
    </w:p>
    <w:p w:rsidR="003B653A" w:rsidRPr="003B653A" w:rsidRDefault="003B653A" w:rsidP="003B653A">
      <w:pPr>
        <w:tabs>
          <w:tab w:val="left" w:pos="931"/>
        </w:tabs>
        <w:spacing w:after="0" w:line="265" w:lineRule="auto"/>
        <w:ind w:left="5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Формы и методы контроля, системы оценок</w:t>
      </w:r>
    </w:p>
    <w:p w:rsidR="003B653A" w:rsidRPr="003B653A" w:rsidRDefault="003B653A" w:rsidP="003B653A">
      <w:pPr>
        <w:spacing w:after="0" w:line="264" w:lineRule="auto"/>
        <w:ind w:right="16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реализации ДООП «Хореографическое искусство» включает в себя текущий контроль успеваемости, промежуточную и итоговую аттестацию обучающихся.</w:t>
      </w:r>
    </w:p>
    <w:p w:rsidR="003B653A" w:rsidRPr="003B653A" w:rsidRDefault="003B653A" w:rsidP="003B653A">
      <w:pPr>
        <w:spacing w:after="0" w:line="32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3" w:lineRule="auto"/>
        <w:ind w:right="18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успеваемости и промежуточная аттестация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счет аудиторного времени, предусмотренного на учебный предмет.</w:t>
      </w:r>
    </w:p>
    <w:p w:rsidR="003B653A" w:rsidRPr="003B653A" w:rsidRDefault="003B653A" w:rsidP="003B653A">
      <w:pPr>
        <w:spacing w:after="0" w:line="34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FC4C4A">
      <w:pPr>
        <w:numPr>
          <w:ilvl w:val="0"/>
          <w:numId w:val="9"/>
        </w:numPr>
        <w:tabs>
          <w:tab w:val="left" w:pos="833"/>
        </w:tabs>
        <w:spacing w:after="0" w:line="264" w:lineRule="auto"/>
        <w:ind w:left="1440" w:right="1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текущего контроля успеваемости могут использоваться контрольные работы, устные опросы, письменные работы, тестирование, концертные выступления.</w:t>
      </w:r>
    </w:p>
    <w:p w:rsidR="003B653A" w:rsidRPr="003B653A" w:rsidRDefault="003B653A" w:rsidP="003B653A">
      <w:pPr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проводится в форме контрольных уроков и зачетов, открытых показов. Контрольные уроки, зачеты и открытый показ могут проходить в виде просмотров концертных номеров. При проведении промежуточной аттестации обучающихся рекомендуется устанавливать не более четырех зачетов по учебному предмету в учебном году.</w:t>
      </w:r>
    </w:p>
    <w:p w:rsidR="003B653A" w:rsidRPr="003B653A" w:rsidRDefault="003B653A" w:rsidP="003B653A">
      <w:pPr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итоговой аттестации, необходимо учитывать, что весь процесс приобретения знаний, умений, навыков в хореографическом классе предусматривает коллективное исполнительство как основную форму учебной деятельности. Итоговая аттестация проводится в конце срока обучения в форме дифференцированного зачета (открытого показа). Итоговая аттестация в виде</w:t>
      </w:r>
    </w:p>
    <w:p w:rsidR="003B653A" w:rsidRPr="003B653A" w:rsidRDefault="003B653A" w:rsidP="003B653A">
      <w:pPr>
        <w:spacing w:after="0" w:line="258" w:lineRule="auto"/>
        <w:ind w:right="20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показа проводится по всем основным предметам исполнительской подготовки: классический танец, народно-сценический.</w:t>
      </w:r>
    </w:p>
    <w:p w:rsidR="003B653A" w:rsidRPr="003B653A" w:rsidRDefault="003B653A" w:rsidP="003B653A">
      <w:pPr>
        <w:spacing w:after="0" w:line="4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0" w:lineRule="auto"/>
        <w:ind w:right="20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аттестации оценивается по пятибалльной системе: «отлично», «хорошо», «удовлетворительно», «неудовлетворительно».</w:t>
      </w:r>
    </w:p>
    <w:p w:rsidR="003B653A" w:rsidRPr="003B653A" w:rsidRDefault="003B653A" w:rsidP="003B653A">
      <w:pPr>
        <w:spacing w:after="0" w:line="3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right="-379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Критерии оценки</w:t>
      </w:r>
    </w:p>
    <w:p w:rsidR="003B653A" w:rsidRPr="003B653A" w:rsidRDefault="003B653A" w:rsidP="003B653A">
      <w:pPr>
        <w:spacing w:after="0" w:line="3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8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качества подготовки учащегося позволяют определить уровень освоения материала, предусмотренного учебной программой. При оценивании учащегося, осваивающего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программу, следует учитывать:</w:t>
      </w:r>
    </w:p>
    <w:p w:rsidR="003B653A" w:rsidRPr="003B653A" w:rsidRDefault="003B653A" w:rsidP="003B653A">
      <w:pPr>
        <w:spacing w:after="0" w:line="23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991"/>
        </w:tabs>
        <w:spacing w:after="0" w:line="257" w:lineRule="auto"/>
        <w:ind w:left="1440" w:right="20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интереса к хореографическому искусству, к занятиям танцами;</w:t>
      </w:r>
    </w:p>
    <w:p w:rsidR="003B653A" w:rsidRPr="003B653A" w:rsidRDefault="003B653A" w:rsidP="003B653A">
      <w:pPr>
        <w:spacing w:after="0" w:line="5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44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исполнительской культуры;</w:t>
      </w:r>
    </w:p>
    <w:p w:rsidR="003B653A" w:rsidRPr="003B653A" w:rsidRDefault="003B653A" w:rsidP="003B653A">
      <w:pPr>
        <w:spacing w:after="0" w:line="7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44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умениями и навыками в хореографии;</w:t>
      </w:r>
    </w:p>
    <w:p w:rsidR="003B653A" w:rsidRPr="003B653A" w:rsidRDefault="003B653A" w:rsidP="003B653A">
      <w:pPr>
        <w:spacing w:after="0" w:line="6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5"/>
        </w:tabs>
        <w:spacing w:after="0" w:line="250" w:lineRule="auto"/>
        <w:ind w:left="1440" w:right="18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продвижения учащегося, успешность личностных достижений. По итогам исполнения программы на зачете, открытом показе,</w:t>
      </w:r>
    </w:p>
    <w:p w:rsidR="003B653A" w:rsidRPr="003B653A" w:rsidRDefault="003B653A" w:rsidP="003B653A">
      <w:pPr>
        <w:spacing w:after="0" w:line="2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оценка по пятибалльной шкале:</w:t>
      </w:r>
    </w:p>
    <w:p w:rsidR="003B653A" w:rsidRPr="003B653A" w:rsidRDefault="003B653A" w:rsidP="003B653A">
      <w:pPr>
        <w:spacing w:after="0" w:line="388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1520"/>
        <w:gridCol w:w="1940"/>
        <w:gridCol w:w="600"/>
        <w:gridCol w:w="2220"/>
      </w:tblGrid>
      <w:tr w:rsidR="003B653A" w:rsidRPr="003B653A" w:rsidTr="00FE48BF">
        <w:trPr>
          <w:trHeight w:val="322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</w:t>
            </w:r>
          </w:p>
        </w:tc>
        <w:tc>
          <w:tcPr>
            <w:tcW w:w="6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 выступления</w:t>
            </w: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152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</w:t>
            </w:r>
          </w:p>
        </w:tc>
        <w:tc>
          <w:tcPr>
            <w:tcW w:w="194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ind w:right="60"/>
              <w:jc w:val="righ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осмысленное   исполнение,   отвечающее   всем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 на данном этапе обучения;</w:t>
            </w:r>
          </w:p>
        </w:tc>
      </w:tr>
      <w:tr w:rsidR="003B653A" w:rsidRPr="003B653A" w:rsidTr="00FE48BF">
        <w:trPr>
          <w:trHeight w:val="3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2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2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  отражает   грамотное   исполнение  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небольшими  недочетами  (как  в  техническом</w:t>
            </w:r>
            <w:proofErr w:type="gramEnd"/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0" w:type="dxa"/>
            <w:gridSpan w:val="3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плане, так и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художественном);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с большим количеством недочетов, а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именно:</w:t>
            </w:r>
          </w:p>
        </w:tc>
        <w:tc>
          <w:tcPr>
            <w:tcW w:w="194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неграмотно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ind w:right="60"/>
              <w:jc w:val="righ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невыразительно</w:t>
            </w:r>
          </w:p>
        </w:tc>
      </w:tr>
      <w:tr w:rsidR="003B653A" w:rsidRPr="003B653A" w:rsidTr="00FE48BF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выполненное   движение,  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слабая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техническая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   неумение    анализировать    свое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исполнение,   незнание   методики   исполнения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изученных движений и т.д.;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 недостатков,  являющийся  следствием</w:t>
            </w:r>
          </w:p>
        </w:tc>
      </w:tr>
      <w:tr w:rsidR="003B653A" w:rsidRPr="003B653A" w:rsidTr="00FE48BF">
        <w:trPr>
          <w:trHeight w:val="349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(«неудовлетворительно»)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нерегулярных занятий, невыполнение программы</w:t>
            </w:r>
          </w:p>
        </w:tc>
      </w:tr>
      <w:tr w:rsidR="003B653A" w:rsidRPr="003B653A" w:rsidTr="00FE48BF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предмета;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отражает  достаточный  уровень  подготовки  и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 на данном этапе обучения.</w:t>
            </w: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653A" w:rsidRPr="003B653A" w:rsidRDefault="003B653A" w:rsidP="003B653A">
      <w:pPr>
        <w:spacing w:after="0" w:line="34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плюсов и минусов в выставлении оценок.</w:t>
      </w: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59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3B653A" w:rsidRPr="003B653A" w:rsidRDefault="003B653A" w:rsidP="003B653A">
      <w:pPr>
        <w:spacing w:after="0"/>
        <w:ind w:firstLine="709"/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</w:pPr>
      <w:r w:rsidRPr="003B653A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3B653A" w:rsidRPr="003B653A" w:rsidRDefault="003B653A" w:rsidP="003B653A">
      <w:pPr>
        <w:widowControl w:val="0"/>
        <w:tabs>
          <w:tab w:val="left" w:pos="360"/>
        </w:tabs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 необходимый для реализации программы «Хореографическое творчество» перечень учебных аудиторий, специализированных кабинетов и материально-технического обеспечения включает в себя: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54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балетные залы площадью не менее 40 кв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12-14 обучающихся), имеющие пригодное для танца напольное покрытие, балетные станки, зеркала;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54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музыкального инструмента;</w:t>
      </w:r>
    </w:p>
    <w:p w:rsidR="003B653A" w:rsidRPr="003B653A" w:rsidRDefault="003B653A" w:rsidP="003B653A">
      <w:pPr>
        <w:widowControl w:val="0"/>
        <w:numPr>
          <w:ilvl w:val="0"/>
          <w:numId w:val="12"/>
        </w:numPr>
        <w:tabs>
          <w:tab w:val="left" w:pos="0"/>
          <w:tab w:val="left" w:pos="426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для работы со специализированными материалами (фонотеку, видеотеку, фильмотеку,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просмотровый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видеозал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раздевалки и душевые для обучающихся и преподавателей.  </w:t>
      </w:r>
    </w:p>
    <w:p w:rsidR="003B653A" w:rsidRPr="003B653A" w:rsidRDefault="003B653A" w:rsidP="003B653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653A" w:rsidRPr="003B653A" w:rsidRDefault="003B653A" w:rsidP="003B653A">
      <w:pPr>
        <w:spacing w:after="16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Инструкция по технике безопасности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 занятиям допускаются 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: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прошедшие в начале каждого учебного года медицинский осмотр и предоставившие педагогу справку с разрешением врача посещать танцевальную занятия;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прошедшие инструктаж по мерам безопасности;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имеющие специальную обувь и танцевальную форму, не стесняющую движений и соответствующую теме и условиям проведения занятий, волосы собранные резинкой;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иметь коротко остриженные ногти;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заходить в кабинет, брать инвентарь и выполнять упражнения с разрешения педагога;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бережно относиться к инвентарю и оборудованию и не использовать его не по назначению;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уважительно относиться ко всем членам танцевальной группы, всем преподавателям и персоналу;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опоздания или прихода раньше на занятия, в танцевальный зал входить только с разрешения педагога;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пропуска занятия заранее предупредить педагога и сообщить о причине;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знать и выполнять настоящую инструкцию.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перед началом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переодеться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надеть на себя форму и обувь;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снять с себя предметы, представляющие опасность для других занимающихся (серьги, браслеты, часы и т. д.);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убрать из карманов 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формы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колющиеся и другие посторонние предметы;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под руководством педагога подготовить инвентарь и оборудование, необходимые для проведения занятия;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плохого самочувствия сообщать об этом педагогу;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 команде педагога занять своё место в зале;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Обучающемуся категорически запрещается: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танцевать около зеркала с предметами (обруч, стул, трость) и бегать около них;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садиться и виснуть на балетных станках;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сидеть на подоконниках, самостоятельно открывать и закрывать окна;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во время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обращаться к педагогу на Вы, по имени и отчеству;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точно и своевременно выполнять задания педагога;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качественно выполнять разминочную часть занятия и элементы движений, подготавливающие тело к не травмированному правильному исполнению танца;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следовать правилам </w:t>
      </w:r>
      <w:proofErr w:type="spell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травм на занятиях.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Обучающемуся категорически запрещается: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кричать и громко разговаривать на занятии;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выполнять сложные элементы без страховки, </w:t>
      </w:r>
      <w:proofErr w:type="spell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безстраховочное</w:t>
      </w:r>
      <w:proofErr w:type="spell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выполнение только с разрешения педагога и под его присмотром;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танцевать около зеркала с предметами и отрабатывать беговые кроссы, движения, элементы вблизи от них.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при несчастных случаях и экстремальных ситуациях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при получении травмы (вывих, надрыв мышц и т.д.) во время занятия, пострадавший или очевидец случившегося обязан немедленно сообщить об этом педагогу для принятия неотложных мер по оказанию первой помощи.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 помощью педагога оказать 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травмированному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первую медицинскую помощь, при необходимости доставить его в больницу или вызвать «скорую помощь»;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при возникновении пожара немедленно прекратить занятие, организованно, под руководством педагога покинуть место проведения занятия через запасные выходы согласно плану эвакуации;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 распоряжению педагога поставить в известность администрацию учебного заведения и сообщить о пожаре в пожарную часть.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по окончании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под руководством педагога убрать инвентарь в места его хранения;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переодеться в раздевалке;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организованно покинуть место проведения занятия;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Я.Ваганова «основы классического танца». - М.,2000.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Абрамова Г.С. Возрастная психология.- М., 2000..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3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Воображение и творчество в детском возрасте. М., 1982.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4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Кацубэ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Влияние подвижных игр на формирование личности ребенка. - М., 2004. №3.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5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Лисицкая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 Гимнастика и танец. – М., 1998.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6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Матюхина М.В. Мотивация учения младших школьников. – М., 1994.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7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творческой активности школьников. / Под ред. А.М. Матюшкина. – М., 2002.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8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Плахотина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Методика преподавания танцев на начальном этапе обучения в разновозрастных группах. – М., 2007.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9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Классический танец. Программа (проект) для хореографических отделений музыкальных школ искусств. М.1987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0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разработка к программе “Народно-сценический танец” для хореографических отделений ДМШ и школ искусств (3 класс, 2 год обучения), М., 1985г.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Народно-сценический танец. Методическая разработка для хореографических отделений ДМШ и ДШИ (4 класс 3 год обучения). М. 1987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к журналу “Внешкольник”. № 5 2001 г. Проектирование образовательных программ в учреждениях дополнительного образования детей.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3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Танец. Программа для культурно-просветительных училищ (Специальность “Хореографическая”). Вариант второй. М. 1977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4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Андреев В.И. Педагогика творческого саморазвития. Инновационный курс. Книга 1. Казань, 1996.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5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Гиглаури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В.Т. Программа по искусству движения для детей, занимающихся хореографией, танцем или другими видами и направлениями движенческого и пластического искусства.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6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Никитин В.Ю. Композиция урока и методика преподавания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МодернДжаз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Танца. – М.: Издательский дом «Один из лучших», 2006.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7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очинение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танца. Страницы педагогического опыта. М.“Искусство”, 1989 г.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8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Пинаева Е.А. Ритмика и танец. Примерная программа для детских хореографических школ и хореографических отделений детских школ искусств (подготовительные классы). – Москва, 2006.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9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Шершнев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ритмики к танцу. Развитие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художественнотворческих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– М.: Издательский дом «Один из лучших», 2008.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0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Лекции по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спецдисциплинам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 хореографии КГИИК, Горшкова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В.Н.,Цветковой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Сентябова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С.Д., Синцова Е.Н.88-93гг.</w:t>
      </w:r>
    </w:p>
    <w:p w:rsidR="003B653A" w:rsidRPr="003B653A" w:rsidRDefault="003B653A" w:rsidP="003B653A">
      <w:pPr>
        <w:spacing w:after="160" w:line="259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  <w:sectPr w:rsidR="003B653A" w:rsidRPr="003B653A">
          <w:pgSz w:w="11900" w:h="16836"/>
          <w:pgMar w:top="858" w:right="849" w:bottom="509" w:left="1340" w:header="0" w:footer="0" w:gutter="0"/>
          <w:cols w:space="720" w:equalWidth="0">
            <w:col w:w="9720"/>
          </w:cols>
        </w:sect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14D1E" w:rsidRDefault="00114D1E"/>
    <w:sectPr w:rsidR="00114D1E" w:rsidSect="00FE48B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B52" w:rsidRDefault="00664B52">
      <w:pPr>
        <w:spacing w:after="0" w:line="240" w:lineRule="auto"/>
      </w:pPr>
      <w:r>
        <w:separator/>
      </w:r>
    </w:p>
  </w:endnote>
  <w:endnote w:type="continuationSeparator" w:id="0">
    <w:p w:rsidR="00664B52" w:rsidRDefault="0066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798014"/>
      <w:docPartObj>
        <w:docPartGallery w:val="Page Numbers (Bottom of Page)"/>
        <w:docPartUnique/>
      </w:docPartObj>
    </w:sdtPr>
    <w:sdtContent>
      <w:p w:rsidR="00BA711F" w:rsidRDefault="00355375">
        <w:pPr>
          <w:pStyle w:val="a7"/>
          <w:jc w:val="center"/>
        </w:pPr>
        <w:fldSimple w:instr=" PAGE   \* MERGEFORMAT ">
          <w:r w:rsidR="00BA711F">
            <w:rPr>
              <w:noProof/>
            </w:rPr>
            <w:t>8</w:t>
          </w:r>
        </w:fldSimple>
      </w:p>
    </w:sdtContent>
  </w:sdt>
  <w:p w:rsidR="00BA711F" w:rsidRDefault="00BA71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B52" w:rsidRDefault="00664B52">
      <w:pPr>
        <w:spacing w:after="0" w:line="240" w:lineRule="auto"/>
      </w:pPr>
      <w:r>
        <w:separator/>
      </w:r>
    </w:p>
  </w:footnote>
  <w:footnote w:type="continuationSeparator" w:id="0">
    <w:p w:rsidR="00664B52" w:rsidRDefault="00664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18BC5134"/>
    <w:lvl w:ilvl="0" w:tplc="98B4AE0E">
      <w:start w:val="1"/>
      <w:numFmt w:val="bullet"/>
      <w:lvlText w:val="В"/>
      <w:lvlJc w:val="left"/>
    </w:lvl>
    <w:lvl w:ilvl="1" w:tplc="E5C6695C">
      <w:numFmt w:val="decimal"/>
      <w:lvlText w:val=""/>
      <w:lvlJc w:val="left"/>
    </w:lvl>
    <w:lvl w:ilvl="2" w:tplc="7FDEE580">
      <w:numFmt w:val="decimal"/>
      <w:lvlText w:val=""/>
      <w:lvlJc w:val="left"/>
    </w:lvl>
    <w:lvl w:ilvl="3" w:tplc="EEB400F8">
      <w:numFmt w:val="decimal"/>
      <w:lvlText w:val=""/>
      <w:lvlJc w:val="left"/>
    </w:lvl>
    <w:lvl w:ilvl="4" w:tplc="9FC4B87E">
      <w:numFmt w:val="decimal"/>
      <w:lvlText w:val=""/>
      <w:lvlJc w:val="left"/>
    </w:lvl>
    <w:lvl w:ilvl="5" w:tplc="51B2931A">
      <w:numFmt w:val="decimal"/>
      <w:lvlText w:val=""/>
      <w:lvlJc w:val="left"/>
    </w:lvl>
    <w:lvl w:ilvl="6" w:tplc="BED2F9AE">
      <w:numFmt w:val="decimal"/>
      <w:lvlText w:val=""/>
      <w:lvlJc w:val="left"/>
    </w:lvl>
    <w:lvl w:ilvl="7" w:tplc="3AFE8E82">
      <w:numFmt w:val="decimal"/>
      <w:lvlText w:val=""/>
      <w:lvlJc w:val="left"/>
    </w:lvl>
    <w:lvl w:ilvl="8" w:tplc="7630766A">
      <w:numFmt w:val="decimal"/>
      <w:lvlText w:val=""/>
      <w:lvlJc w:val="left"/>
    </w:lvl>
  </w:abstractNum>
  <w:abstractNum w:abstractNumId="1">
    <w:nsid w:val="00000732"/>
    <w:multiLevelType w:val="hybridMultilevel"/>
    <w:tmpl w:val="21EA5276"/>
    <w:lvl w:ilvl="0" w:tplc="E256975E">
      <w:start w:val="1"/>
      <w:numFmt w:val="bullet"/>
      <w:lvlText w:val="-"/>
      <w:lvlJc w:val="left"/>
    </w:lvl>
    <w:lvl w:ilvl="1" w:tplc="7938E3EA">
      <w:numFmt w:val="decimal"/>
      <w:lvlText w:val=""/>
      <w:lvlJc w:val="left"/>
    </w:lvl>
    <w:lvl w:ilvl="2" w:tplc="235CC99A">
      <w:numFmt w:val="decimal"/>
      <w:lvlText w:val=""/>
      <w:lvlJc w:val="left"/>
    </w:lvl>
    <w:lvl w:ilvl="3" w:tplc="D7F213CC">
      <w:numFmt w:val="decimal"/>
      <w:lvlText w:val=""/>
      <w:lvlJc w:val="left"/>
    </w:lvl>
    <w:lvl w:ilvl="4" w:tplc="EA44E236">
      <w:numFmt w:val="decimal"/>
      <w:lvlText w:val=""/>
      <w:lvlJc w:val="left"/>
    </w:lvl>
    <w:lvl w:ilvl="5" w:tplc="CDFCD03E">
      <w:numFmt w:val="decimal"/>
      <w:lvlText w:val=""/>
      <w:lvlJc w:val="left"/>
    </w:lvl>
    <w:lvl w:ilvl="6" w:tplc="6EE81BF6">
      <w:numFmt w:val="decimal"/>
      <w:lvlText w:val=""/>
      <w:lvlJc w:val="left"/>
    </w:lvl>
    <w:lvl w:ilvl="7" w:tplc="04B02FB8">
      <w:numFmt w:val="decimal"/>
      <w:lvlText w:val=""/>
      <w:lvlJc w:val="left"/>
    </w:lvl>
    <w:lvl w:ilvl="8" w:tplc="17D6DF74">
      <w:numFmt w:val="decimal"/>
      <w:lvlText w:val=""/>
      <w:lvlJc w:val="left"/>
    </w:lvl>
  </w:abstractNum>
  <w:abstractNum w:abstractNumId="2">
    <w:nsid w:val="00000BDB"/>
    <w:multiLevelType w:val="hybridMultilevel"/>
    <w:tmpl w:val="8884C2C0"/>
    <w:lvl w:ilvl="0" w:tplc="EC84243A">
      <w:start w:val="1"/>
      <w:numFmt w:val="bullet"/>
      <w:lvlText w:val="•"/>
      <w:lvlJc w:val="left"/>
    </w:lvl>
    <w:lvl w:ilvl="1" w:tplc="27CAC9A4">
      <w:start w:val="2"/>
      <w:numFmt w:val="decimal"/>
      <w:lvlText w:val="%2."/>
      <w:lvlJc w:val="left"/>
    </w:lvl>
    <w:lvl w:ilvl="2" w:tplc="4E3CA7C6">
      <w:numFmt w:val="decimal"/>
      <w:lvlText w:val=""/>
      <w:lvlJc w:val="left"/>
    </w:lvl>
    <w:lvl w:ilvl="3" w:tplc="F5C2B6F4">
      <w:numFmt w:val="decimal"/>
      <w:lvlText w:val=""/>
      <w:lvlJc w:val="left"/>
    </w:lvl>
    <w:lvl w:ilvl="4" w:tplc="66042248">
      <w:numFmt w:val="decimal"/>
      <w:lvlText w:val=""/>
      <w:lvlJc w:val="left"/>
    </w:lvl>
    <w:lvl w:ilvl="5" w:tplc="A8AE95CE">
      <w:numFmt w:val="decimal"/>
      <w:lvlText w:val=""/>
      <w:lvlJc w:val="left"/>
    </w:lvl>
    <w:lvl w:ilvl="6" w:tplc="9836D09A">
      <w:numFmt w:val="decimal"/>
      <w:lvlText w:val=""/>
      <w:lvlJc w:val="left"/>
    </w:lvl>
    <w:lvl w:ilvl="7" w:tplc="30FA72A0">
      <w:numFmt w:val="decimal"/>
      <w:lvlText w:val=""/>
      <w:lvlJc w:val="left"/>
    </w:lvl>
    <w:lvl w:ilvl="8" w:tplc="D6725382">
      <w:numFmt w:val="decimal"/>
      <w:lvlText w:val=""/>
      <w:lvlJc w:val="left"/>
    </w:lvl>
  </w:abstractNum>
  <w:abstractNum w:abstractNumId="3">
    <w:nsid w:val="00001A49"/>
    <w:multiLevelType w:val="hybridMultilevel"/>
    <w:tmpl w:val="D34EFBB4"/>
    <w:lvl w:ilvl="0" w:tplc="C5805CFE">
      <w:start w:val="1"/>
      <w:numFmt w:val="bullet"/>
      <w:lvlText w:val="В"/>
      <w:lvlJc w:val="left"/>
    </w:lvl>
    <w:lvl w:ilvl="1" w:tplc="D21C2B3E">
      <w:numFmt w:val="decimal"/>
      <w:lvlText w:val=""/>
      <w:lvlJc w:val="left"/>
    </w:lvl>
    <w:lvl w:ilvl="2" w:tplc="6E261A20">
      <w:numFmt w:val="decimal"/>
      <w:lvlText w:val=""/>
      <w:lvlJc w:val="left"/>
    </w:lvl>
    <w:lvl w:ilvl="3" w:tplc="7F8E0A28">
      <w:numFmt w:val="decimal"/>
      <w:lvlText w:val=""/>
      <w:lvlJc w:val="left"/>
    </w:lvl>
    <w:lvl w:ilvl="4" w:tplc="0CFA188A">
      <w:numFmt w:val="decimal"/>
      <w:lvlText w:val=""/>
      <w:lvlJc w:val="left"/>
    </w:lvl>
    <w:lvl w:ilvl="5" w:tplc="CB42626C">
      <w:numFmt w:val="decimal"/>
      <w:lvlText w:val=""/>
      <w:lvlJc w:val="left"/>
    </w:lvl>
    <w:lvl w:ilvl="6" w:tplc="4308DA44">
      <w:numFmt w:val="decimal"/>
      <w:lvlText w:val=""/>
      <w:lvlJc w:val="left"/>
    </w:lvl>
    <w:lvl w:ilvl="7" w:tplc="F0D83C68">
      <w:numFmt w:val="decimal"/>
      <w:lvlText w:val=""/>
      <w:lvlJc w:val="left"/>
    </w:lvl>
    <w:lvl w:ilvl="8" w:tplc="AF004014">
      <w:numFmt w:val="decimal"/>
      <w:lvlText w:val=""/>
      <w:lvlJc w:val="left"/>
    </w:lvl>
  </w:abstractNum>
  <w:abstractNum w:abstractNumId="4">
    <w:nsid w:val="00002350"/>
    <w:multiLevelType w:val="hybridMultilevel"/>
    <w:tmpl w:val="372CF33C"/>
    <w:lvl w:ilvl="0" w:tplc="E7D8EC4A">
      <w:start w:val="1"/>
      <w:numFmt w:val="bullet"/>
      <w:lvlText w:val="-"/>
      <w:lvlJc w:val="left"/>
    </w:lvl>
    <w:lvl w:ilvl="1" w:tplc="92264482">
      <w:numFmt w:val="decimal"/>
      <w:lvlText w:val=""/>
      <w:lvlJc w:val="left"/>
    </w:lvl>
    <w:lvl w:ilvl="2" w:tplc="883E5268">
      <w:numFmt w:val="decimal"/>
      <w:lvlText w:val=""/>
      <w:lvlJc w:val="left"/>
    </w:lvl>
    <w:lvl w:ilvl="3" w:tplc="D9C86C00">
      <w:numFmt w:val="decimal"/>
      <w:lvlText w:val=""/>
      <w:lvlJc w:val="left"/>
    </w:lvl>
    <w:lvl w:ilvl="4" w:tplc="99CEE494">
      <w:numFmt w:val="decimal"/>
      <w:lvlText w:val=""/>
      <w:lvlJc w:val="left"/>
    </w:lvl>
    <w:lvl w:ilvl="5" w:tplc="9A7ACC60">
      <w:numFmt w:val="decimal"/>
      <w:lvlText w:val=""/>
      <w:lvlJc w:val="left"/>
    </w:lvl>
    <w:lvl w:ilvl="6" w:tplc="174E4FB4">
      <w:numFmt w:val="decimal"/>
      <w:lvlText w:val=""/>
      <w:lvlJc w:val="left"/>
    </w:lvl>
    <w:lvl w:ilvl="7" w:tplc="45706D58">
      <w:numFmt w:val="decimal"/>
      <w:lvlText w:val=""/>
      <w:lvlJc w:val="left"/>
    </w:lvl>
    <w:lvl w:ilvl="8" w:tplc="44500E64">
      <w:numFmt w:val="decimal"/>
      <w:lvlText w:val=""/>
      <w:lvlJc w:val="left"/>
    </w:lvl>
  </w:abstractNum>
  <w:abstractNum w:abstractNumId="5">
    <w:nsid w:val="0000301C"/>
    <w:multiLevelType w:val="hybridMultilevel"/>
    <w:tmpl w:val="4C68BCBA"/>
    <w:lvl w:ilvl="0" w:tplc="E3FA8D34">
      <w:start w:val="1"/>
      <w:numFmt w:val="bullet"/>
      <w:lvlText w:val="•"/>
      <w:lvlJc w:val="left"/>
    </w:lvl>
    <w:lvl w:ilvl="1" w:tplc="863652D6">
      <w:numFmt w:val="decimal"/>
      <w:lvlText w:val=""/>
      <w:lvlJc w:val="left"/>
    </w:lvl>
    <w:lvl w:ilvl="2" w:tplc="65ACFC76">
      <w:numFmt w:val="decimal"/>
      <w:lvlText w:val=""/>
      <w:lvlJc w:val="left"/>
    </w:lvl>
    <w:lvl w:ilvl="3" w:tplc="0366ACCA">
      <w:numFmt w:val="decimal"/>
      <w:lvlText w:val=""/>
      <w:lvlJc w:val="left"/>
    </w:lvl>
    <w:lvl w:ilvl="4" w:tplc="6C60239A">
      <w:numFmt w:val="decimal"/>
      <w:lvlText w:val=""/>
      <w:lvlJc w:val="left"/>
    </w:lvl>
    <w:lvl w:ilvl="5" w:tplc="24E02958">
      <w:numFmt w:val="decimal"/>
      <w:lvlText w:val=""/>
      <w:lvlJc w:val="left"/>
    </w:lvl>
    <w:lvl w:ilvl="6" w:tplc="5A2818BC">
      <w:numFmt w:val="decimal"/>
      <w:lvlText w:val=""/>
      <w:lvlJc w:val="left"/>
    </w:lvl>
    <w:lvl w:ilvl="7" w:tplc="6DEC7D74">
      <w:numFmt w:val="decimal"/>
      <w:lvlText w:val=""/>
      <w:lvlJc w:val="left"/>
    </w:lvl>
    <w:lvl w:ilvl="8" w:tplc="6F3477EE">
      <w:numFmt w:val="decimal"/>
      <w:lvlText w:val=""/>
      <w:lvlJc w:val="left"/>
    </w:lvl>
  </w:abstractNum>
  <w:abstractNum w:abstractNumId="6">
    <w:nsid w:val="00005F32"/>
    <w:multiLevelType w:val="hybridMultilevel"/>
    <w:tmpl w:val="AC50EE00"/>
    <w:lvl w:ilvl="0" w:tplc="FAAC1E5E">
      <w:start w:val="1"/>
      <w:numFmt w:val="bullet"/>
      <w:lvlText w:val="•"/>
      <w:lvlJc w:val="left"/>
    </w:lvl>
    <w:lvl w:ilvl="1" w:tplc="7DB29C72">
      <w:numFmt w:val="decimal"/>
      <w:lvlText w:val=""/>
      <w:lvlJc w:val="left"/>
    </w:lvl>
    <w:lvl w:ilvl="2" w:tplc="5FEEB2FC">
      <w:numFmt w:val="decimal"/>
      <w:lvlText w:val=""/>
      <w:lvlJc w:val="left"/>
    </w:lvl>
    <w:lvl w:ilvl="3" w:tplc="FBC66096">
      <w:numFmt w:val="decimal"/>
      <w:lvlText w:val=""/>
      <w:lvlJc w:val="left"/>
    </w:lvl>
    <w:lvl w:ilvl="4" w:tplc="BE50A488">
      <w:numFmt w:val="decimal"/>
      <w:lvlText w:val=""/>
      <w:lvlJc w:val="left"/>
    </w:lvl>
    <w:lvl w:ilvl="5" w:tplc="857C847C">
      <w:numFmt w:val="decimal"/>
      <w:lvlText w:val=""/>
      <w:lvlJc w:val="left"/>
    </w:lvl>
    <w:lvl w:ilvl="6" w:tplc="1D548B72">
      <w:numFmt w:val="decimal"/>
      <w:lvlText w:val=""/>
      <w:lvlJc w:val="left"/>
    </w:lvl>
    <w:lvl w:ilvl="7" w:tplc="3FC49E16">
      <w:numFmt w:val="decimal"/>
      <w:lvlText w:val=""/>
      <w:lvlJc w:val="left"/>
    </w:lvl>
    <w:lvl w:ilvl="8" w:tplc="2390B9EC">
      <w:numFmt w:val="decimal"/>
      <w:lvlText w:val=""/>
      <w:lvlJc w:val="left"/>
    </w:lvl>
  </w:abstractNum>
  <w:abstractNum w:abstractNumId="7">
    <w:nsid w:val="0000759A"/>
    <w:multiLevelType w:val="hybridMultilevel"/>
    <w:tmpl w:val="36DCE4D8"/>
    <w:lvl w:ilvl="0" w:tplc="B2ECAD4E">
      <w:start w:val="1"/>
      <w:numFmt w:val="bullet"/>
      <w:lvlText w:val="-"/>
      <w:lvlJc w:val="left"/>
    </w:lvl>
    <w:lvl w:ilvl="1" w:tplc="2D662F76">
      <w:numFmt w:val="decimal"/>
      <w:lvlText w:val=""/>
      <w:lvlJc w:val="left"/>
    </w:lvl>
    <w:lvl w:ilvl="2" w:tplc="15E0773C">
      <w:numFmt w:val="decimal"/>
      <w:lvlText w:val=""/>
      <w:lvlJc w:val="left"/>
    </w:lvl>
    <w:lvl w:ilvl="3" w:tplc="BF1E83A2">
      <w:numFmt w:val="decimal"/>
      <w:lvlText w:val=""/>
      <w:lvlJc w:val="left"/>
    </w:lvl>
    <w:lvl w:ilvl="4" w:tplc="776CF3C6">
      <w:numFmt w:val="decimal"/>
      <w:lvlText w:val=""/>
      <w:lvlJc w:val="left"/>
    </w:lvl>
    <w:lvl w:ilvl="5" w:tplc="AE64DA2E">
      <w:numFmt w:val="decimal"/>
      <w:lvlText w:val=""/>
      <w:lvlJc w:val="left"/>
    </w:lvl>
    <w:lvl w:ilvl="6" w:tplc="BB3CA07A">
      <w:numFmt w:val="decimal"/>
      <w:lvlText w:val=""/>
      <w:lvlJc w:val="left"/>
    </w:lvl>
    <w:lvl w:ilvl="7" w:tplc="FA24D8A4">
      <w:numFmt w:val="decimal"/>
      <w:lvlText w:val=""/>
      <w:lvlJc w:val="left"/>
    </w:lvl>
    <w:lvl w:ilvl="8" w:tplc="98C8A70E">
      <w:numFmt w:val="decimal"/>
      <w:lvlText w:val=""/>
      <w:lvlJc w:val="left"/>
    </w:lvl>
  </w:abstractNum>
  <w:abstractNum w:abstractNumId="8">
    <w:nsid w:val="0B835465"/>
    <w:multiLevelType w:val="hybridMultilevel"/>
    <w:tmpl w:val="F53CBB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C93D5A"/>
    <w:multiLevelType w:val="hybridMultilevel"/>
    <w:tmpl w:val="BD76CD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F6717D4"/>
    <w:multiLevelType w:val="hybridMultilevel"/>
    <w:tmpl w:val="ACBAFAA2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2D65BC0"/>
    <w:multiLevelType w:val="hybridMultilevel"/>
    <w:tmpl w:val="181E8F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4E54021"/>
    <w:multiLevelType w:val="hybridMultilevel"/>
    <w:tmpl w:val="D9CE3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542465"/>
    <w:multiLevelType w:val="hybridMultilevel"/>
    <w:tmpl w:val="F8B0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15F8A"/>
    <w:multiLevelType w:val="hybridMultilevel"/>
    <w:tmpl w:val="03D67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342BC"/>
    <w:multiLevelType w:val="hybridMultilevel"/>
    <w:tmpl w:val="AF92E5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51588E"/>
    <w:multiLevelType w:val="hybridMultilevel"/>
    <w:tmpl w:val="133C2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BD7896"/>
    <w:multiLevelType w:val="hybridMultilevel"/>
    <w:tmpl w:val="A600C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CC034B7"/>
    <w:multiLevelType w:val="hybridMultilevel"/>
    <w:tmpl w:val="3C24AB84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F397A79"/>
    <w:multiLevelType w:val="hybridMultilevel"/>
    <w:tmpl w:val="A19C4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2"/>
  </w:num>
  <w:num w:numId="5">
    <w:abstractNumId w:val="14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  <w:num w:numId="12">
    <w:abstractNumId w:val="19"/>
  </w:num>
  <w:num w:numId="13">
    <w:abstractNumId w:val="13"/>
  </w:num>
  <w:num w:numId="14">
    <w:abstractNumId w:val="8"/>
  </w:num>
  <w:num w:numId="15">
    <w:abstractNumId w:val="20"/>
  </w:num>
  <w:num w:numId="16">
    <w:abstractNumId w:val="16"/>
  </w:num>
  <w:num w:numId="17">
    <w:abstractNumId w:val="11"/>
  </w:num>
  <w:num w:numId="18">
    <w:abstractNumId w:val="17"/>
  </w:num>
  <w:num w:numId="19">
    <w:abstractNumId w:val="9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AEC"/>
    <w:rsid w:val="0004617B"/>
    <w:rsid w:val="000D438F"/>
    <w:rsid w:val="00114D1E"/>
    <w:rsid w:val="00200A7D"/>
    <w:rsid w:val="00355375"/>
    <w:rsid w:val="003B653A"/>
    <w:rsid w:val="004404E2"/>
    <w:rsid w:val="00445D7E"/>
    <w:rsid w:val="004D1295"/>
    <w:rsid w:val="00594CFE"/>
    <w:rsid w:val="00625218"/>
    <w:rsid w:val="00633F24"/>
    <w:rsid w:val="00664B52"/>
    <w:rsid w:val="00666F5A"/>
    <w:rsid w:val="00682D6D"/>
    <w:rsid w:val="006942D6"/>
    <w:rsid w:val="00747BC9"/>
    <w:rsid w:val="00777257"/>
    <w:rsid w:val="00880434"/>
    <w:rsid w:val="00924128"/>
    <w:rsid w:val="00973616"/>
    <w:rsid w:val="00990BF3"/>
    <w:rsid w:val="009C5CB8"/>
    <w:rsid w:val="009E5F88"/>
    <w:rsid w:val="00AD0883"/>
    <w:rsid w:val="00AE4FA7"/>
    <w:rsid w:val="00B12AEC"/>
    <w:rsid w:val="00B30EC7"/>
    <w:rsid w:val="00B3360E"/>
    <w:rsid w:val="00BA711F"/>
    <w:rsid w:val="00C13054"/>
    <w:rsid w:val="00D02A67"/>
    <w:rsid w:val="00D31E3A"/>
    <w:rsid w:val="00D32FA7"/>
    <w:rsid w:val="00D5081E"/>
    <w:rsid w:val="00DC1443"/>
    <w:rsid w:val="00DF171D"/>
    <w:rsid w:val="00E23BE4"/>
    <w:rsid w:val="00EF2BB9"/>
    <w:rsid w:val="00F060AC"/>
    <w:rsid w:val="00F8578E"/>
    <w:rsid w:val="00FC4C4A"/>
    <w:rsid w:val="00FE4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53A"/>
  </w:style>
  <w:style w:type="paragraph" w:styleId="a3">
    <w:name w:val="List Paragraph"/>
    <w:basedOn w:val="a"/>
    <w:uiPriority w:val="34"/>
    <w:qFormat/>
    <w:rsid w:val="003B653A"/>
    <w:pPr>
      <w:spacing w:after="160" w:line="259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3B653A"/>
    <w:rPr>
      <w:color w:val="0563C1"/>
      <w:u w:val="single"/>
    </w:rPr>
  </w:style>
  <w:style w:type="table" w:styleId="a4">
    <w:name w:val="Table Grid"/>
    <w:basedOn w:val="a1"/>
    <w:uiPriority w:val="59"/>
    <w:rsid w:val="003B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53A"/>
  </w:style>
  <w:style w:type="paragraph" w:styleId="a7">
    <w:name w:val="footer"/>
    <w:basedOn w:val="a"/>
    <w:link w:val="a8"/>
    <w:uiPriority w:val="99"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53A"/>
  </w:style>
  <w:style w:type="paragraph" w:customStyle="1" w:styleId="c1">
    <w:name w:val="c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53A"/>
  </w:style>
  <w:style w:type="paragraph" w:customStyle="1" w:styleId="11">
    <w:name w:val="Без интервала1"/>
    <w:link w:val="NoSpacingChar"/>
    <w:rsid w:val="003B653A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B653A"/>
    <w:rPr>
      <w:rFonts w:ascii="Calibri" w:eastAsia="Arial Unicode MS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B653A"/>
  </w:style>
  <w:style w:type="paragraph" w:customStyle="1" w:styleId="c6c14">
    <w:name w:val="c6 c1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3B653A"/>
  </w:style>
  <w:style w:type="paragraph" w:customStyle="1" w:styleId="c1c5">
    <w:name w:val="c1 c5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9">
    <w:name w:val="c3 c19"/>
    <w:basedOn w:val="a0"/>
    <w:rsid w:val="003B653A"/>
  </w:style>
  <w:style w:type="paragraph" w:customStyle="1" w:styleId="c1c18c24">
    <w:name w:val="c1 c18 c2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1">
    <w:name w:val="c3 c21"/>
    <w:basedOn w:val="a0"/>
    <w:rsid w:val="003B653A"/>
  </w:style>
  <w:style w:type="character" w:customStyle="1" w:styleId="c3c11">
    <w:name w:val="c3 c11"/>
    <w:basedOn w:val="a0"/>
    <w:rsid w:val="003B653A"/>
  </w:style>
  <w:style w:type="paragraph" w:customStyle="1" w:styleId="c6">
    <w:name w:val="c6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8">
    <w:name w:val="c1 c18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53A"/>
  </w:style>
  <w:style w:type="numbering" w:customStyle="1" w:styleId="2">
    <w:name w:val="Нет списка2"/>
    <w:next w:val="a2"/>
    <w:uiPriority w:val="99"/>
    <w:semiHidden/>
    <w:unhideWhenUsed/>
    <w:rsid w:val="003B653A"/>
  </w:style>
  <w:style w:type="character" w:customStyle="1" w:styleId="c15">
    <w:name w:val="c15"/>
    <w:basedOn w:val="a0"/>
    <w:rsid w:val="003B653A"/>
  </w:style>
  <w:style w:type="character" w:customStyle="1" w:styleId="c3c0">
    <w:name w:val="c3 c0"/>
    <w:basedOn w:val="a0"/>
    <w:rsid w:val="003B653A"/>
  </w:style>
  <w:style w:type="paragraph" w:customStyle="1" w:styleId="c10c21">
    <w:name w:val="c10 c2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3B653A"/>
  </w:style>
  <w:style w:type="paragraph" w:customStyle="1" w:styleId="12">
    <w:name w:val="Абзац списка1"/>
    <w:basedOn w:val="a"/>
    <w:rsid w:val="003B653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1">
    <w:name w:val="Body 1"/>
    <w:rsid w:val="003B653A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1"/>
      <w:sz w:val="24"/>
      <w:szCs w:val="20"/>
      <w:lang w:val="en-US" w:eastAsia="hi-IN" w:bidi="hi-IN"/>
    </w:rPr>
  </w:style>
  <w:style w:type="character" w:styleId="a9">
    <w:name w:val="Hyperlink"/>
    <w:basedOn w:val="a0"/>
    <w:uiPriority w:val="99"/>
    <w:semiHidden/>
    <w:unhideWhenUsed/>
    <w:rsid w:val="003B653A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4"/>
    <w:uiPriority w:val="59"/>
    <w:rsid w:val="000D438F"/>
    <w:pPr>
      <w:spacing w:after="0" w:line="240" w:lineRule="auto"/>
    </w:pPr>
    <w:rPr>
      <w:rFonts w:ascii="Arial" w:eastAsia="Calibri" w:hAnsi="Arial" w:cs="Arial"/>
      <w:i/>
      <w:iCs/>
      <w:color w:val="000000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2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53A"/>
  </w:style>
  <w:style w:type="paragraph" w:styleId="a3">
    <w:name w:val="List Paragraph"/>
    <w:basedOn w:val="a"/>
    <w:uiPriority w:val="34"/>
    <w:qFormat/>
    <w:rsid w:val="003B653A"/>
    <w:pPr>
      <w:spacing w:after="160" w:line="259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3B653A"/>
    <w:rPr>
      <w:color w:val="0563C1"/>
      <w:u w:val="single"/>
    </w:rPr>
  </w:style>
  <w:style w:type="table" w:styleId="a4">
    <w:name w:val="Table Grid"/>
    <w:basedOn w:val="a1"/>
    <w:uiPriority w:val="59"/>
    <w:rsid w:val="003B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53A"/>
  </w:style>
  <w:style w:type="paragraph" w:styleId="a7">
    <w:name w:val="footer"/>
    <w:basedOn w:val="a"/>
    <w:link w:val="a8"/>
    <w:uiPriority w:val="99"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53A"/>
  </w:style>
  <w:style w:type="paragraph" w:customStyle="1" w:styleId="c1">
    <w:name w:val="c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53A"/>
  </w:style>
  <w:style w:type="paragraph" w:customStyle="1" w:styleId="11">
    <w:name w:val="Без интервала1"/>
    <w:link w:val="NoSpacingChar"/>
    <w:rsid w:val="003B653A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B653A"/>
    <w:rPr>
      <w:rFonts w:ascii="Calibri" w:eastAsia="Arial Unicode MS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B653A"/>
  </w:style>
  <w:style w:type="paragraph" w:customStyle="1" w:styleId="c6c14">
    <w:name w:val="c6 c1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3B653A"/>
  </w:style>
  <w:style w:type="paragraph" w:customStyle="1" w:styleId="c1c5">
    <w:name w:val="c1 c5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9">
    <w:name w:val="c3 c19"/>
    <w:basedOn w:val="a0"/>
    <w:rsid w:val="003B653A"/>
  </w:style>
  <w:style w:type="paragraph" w:customStyle="1" w:styleId="c1c18c24">
    <w:name w:val="c1 c18 c2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1">
    <w:name w:val="c3 c21"/>
    <w:basedOn w:val="a0"/>
    <w:rsid w:val="003B653A"/>
  </w:style>
  <w:style w:type="character" w:customStyle="1" w:styleId="c3c11">
    <w:name w:val="c3 c11"/>
    <w:basedOn w:val="a0"/>
    <w:rsid w:val="003B653A"/>
  </w:style>
  <w:style w:type="paragraph" w:customStyle="1" w:styleId="c6">
    <w:name w:val="c6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8">
    <w:name w:val="c1 c18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53A"/>
  </w:style>
  <w:style w:type="numbering" w:customStyle="1" w:styleId="2">
    <w:name w:val="Нет списка2"/>
    <w:next w:val="a2"/>
    <w:uiPriority w:val="99"/>
    <w:semiHidden/>
    <w:unhideWhenUsed/>
    <w:rsid w:val="003B653A"/>
  </w:style>
  <w:style w:type="character" w:customStyle="1" w:styleId="c15">
    <w:name w:val="c15"/>
    <w:basedOn w:val="a0"/>
    <w:rsid w:val="003B653A"/>
  </w:style>
  <w:style w:type="character" w:customStyle="1" w:styleId="c3c0">
    <w:name w:val="c3 c0"/>
    <w:basedOn w:val="a0"/>
    <w:rsid w:val="003B653A"/>
  </w:style>
  <w:style w:type="paragraph" w:customStyle="1" w:styleId="c10c21">
    <w:name w:val="c10 c2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3B653A"/>
  </w:style>
  <w:style w:type="paragraph" w:customStyle="1" w:styleId="12">
    <w:name w:val="Абзац списка1"/>
    <w:basedOn w:val="a"/>
    <w:rsid w:val="003B653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1">
    <w:name w:val="Body 1"/>
    <w:rsid w:val="003B653A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1"/>
      <w:sz w:val="24"/>
      <w:szCs w:val="20"/>
      <w:lang w:val="en-US" w:eastAsia="hi-IN" w:bidi="hi-IN"/>
    </w:rPr>
  </w:style>
  <w:style w:type="character" w:styleId="a9">
    <w:name w:val="Hyperlink"/>
    <w:basedOn w:val="a0"/>
    <w:uiPriority w:val="99"/>
    <w:semiHidden/>
    <w:unhideWhenUsed/>
    <w:rsid w:val="003B653A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4"/>
    <w:uiPriority w:val="59"/>
    <w:rsid w:val="000D438F"/>
    <w:pPr>
      <w:spacing w:after="0" w:line="240" w:lineRule="auto"/>
    </w:pPr>
    <w:rPr>
      <w:rFonts w:ascii="Arial" w:eastAsia="Calibri" w:hAnsi="Arial" w:cs="Arial"/>
      <w:i/>
      <w:iCs/>
      <w:color w:val="000000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8%D1%81%D0%B5%D0%B5%D0%B2,_%D0%98%D0%B3%D0%BE%D1%80%D1%8C_%D0%90%D0%BB%D0%B5%D0%BA%D1%81%D0%B0%D0%BD%D0%B4%D1%80%D0%BE%D0%B2%D0%B8%D1%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5888</TotalTime>
  <Pages>29</Pages>
  <Words>6275</Words>
  <Characters>35774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Denis</cp:lastModifiedBy>
  <cp:revision>17</cp:revision>
  <cp:lastPrinted>2026-09-07T08:42:00Z</cp:lastPrinted>
  <dcterms:created xsi:type="dcterms:W3CDTF">2021-08-24T08:48:00Z</dcterms:created>
  <dcterms:modified xsi:type="dcterms:W3CDTF">2026-09-08T04:28:00Z</dcterms:modified>
</cp:coreProperties>
</file>