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9E" w:rsidRDefault="001D4C21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Desktop\титульник приклад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прикладно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42C" w:rsidRDefault="00D6042C"/>
    <w:p w:rsidR="001D4C21" w:rsidRDefault="001D4C21"/>
    <w:p w:rsidR="00D6042C" w:rsidRPr="00D6042C" w:rsidRDefault="00D6042C" w:rsidP="00D6042C">
      <w:pPr>
        <w:jc w:val="center"/>
        <w:rPr>
          <w:sz w:val="28"/>
          <w:szCs w:val="28"/>
        </w:rPr>
      </w:pPr>
      <w:r w:rsidRPr="00D6042C">
        <w:rPr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/>
      </w:tblPr>
      <w:tblGrid>
        <w:gridCol w:w="534"/>
        <w:gridCol w:w="8079"/>
        <w:gridCol w:w="958"/>
      </w:tblGrid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1.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ЗАПИСКА…………………………………………………………….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2.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УЧЕБНО-ТЕМАТИЧЕСКИЙ ПЛАН……………………………………………………….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3.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ПРЕДМЕТА………………………………………………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4.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5.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КОНТРОЛЯ, СИСТЕМА ОЦЕНОК………………………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6.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 УЧЕБНОГО ПРОЦЕССА………………….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6042C" w:rsidRPr="00D6042C" w:rsidTr="00D6042C">
        <w:tc>
          <w:tcPr>
            <w:tcW w:w="534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 w:rsidRPr="00D6042C">
              <w:rPr>
                <w:sz w:val="28"/>
                <w:szCs w:val="28"/>
              </w:rPr>
              <w:t>7.</w:t>
            </w:r>
          </w:p>
        </w:tc>
        <w:tc>
          <w:tcPr>
            <w:tcW w:w="8079" w:type="dxa"/>
          </w:tcPr>
          <w:p w:rsidR="00D6042C" w:rsidRPr="00D6042C" w:rsidRDefault="00D6042C" w:rsidP="00D6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ЛИТЕРАТУРЫ………………………………………………………………………</w:t>
            </w:r>
          </w:p>
        </w:tc>
        <w:tc>
          <w:tcPr>
            <w:tcW w:w="958" w:type="dxa"/>
          </w:tcPr>
          <w:p w:rsidR="00D6042C" w:rsidRPr="00D6042C" w:rsidRDefault="00947552" w:rsidP="00D60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D6042C" w:rsidRDefault="00D6042C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031D2" w:rsidRDefault="00D031D2" w:rsidP="00D6042C">
      <w:pPr>
        <w:jc w:val="center"/>
        <w:rPr>
          <w:b/>
          <w:sz w:val="28"/>
          <w:szCs w:val="28"/>
        </w:rPr>
      </w:pPr>
    </w:p>
    <w:p w:rsidR="00D6042C" w:rsidRDefault="00D6042C" w:rsidP="00D6042C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D6042C" w:rsidRPr="00D6042C" w:rsidRDefault="00D6042C" w:rsidP="00D6042C">
      <w:pPr>
        <w:pStyle w:val="a4"/>
        <w:jc w:val="center"/>
        <w:rPr>
          <w:b/>
          <w:i/>
          <w:sz w:val="28"/>
          <w:szCs w:val="28"/>
        </w:rPr>
      </w:pPr>
      <w:r w:rsidRPr="00D6042C">
        <w:rPr>
          <w:b/>
          <w:i/>
          <w:sz w:val="28"/>
          <w:szCs w:val="28"/>
        </w:rPr>
        <w:lastRenderedPageBreak/>
        <w:t>Характеристика учебного предмета, его место и роль в образовательном процессе</w:t>
      </w:r>
    </w:p>
    <w:p w:rsidR="00D6042C" w:rsidRDefault="00D6042C" w:rsidP="00D604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Учебный предмет «Прикладное творчество» является базовой составляющей для последующего изучения предметов в области изобразительного искусства.</w:t>
      </w:r>
    </w:p>
    <w:p w:rsidR="00D6042C" w:rsidRDefault="00D6042C" w:rsidP="00D604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учебного предмета «Прикладное творчество» направлена на создание условий для познания учащимися приемов работы в различных материалах, техниках, на выявление и развитие потенциальных творческих способностей каждого ребенка, на формирование основ целостного восприятия эстетической культуры через пробу</w:t>
      </w:r>
      <w:r w:rsidR="00BC0A48">
        <w:rPr>
          <w:sz w:val="28"/>
          <w:szCs w:val="28"/>
        </w:rPr>
        <w:t>ждение интереса к национальной культуре.</w:t>
      </w:r>
    </w:p>
    <w:p w:rsidR="00BC0A48" w:rsidRDefault="00BC0A48" w:rsidP="00D604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включает в себя четыре раздела, объединенных одной темой, содержанием которой являются задания, составленные исходя из возрастных возможностей детей и спланированные по степени сложности. В заданиях связанных с изобразительной деятельностью, дети, на протяжении всего курса обучения, учатся организовать композиционную плоскость, сообразуясь с композиционным центром формата, учатся обращать внимание на выразительность пятна, линии, образность цвета. </w:t>
      </w:r>
      <w:r w:rsidR="00EC11C5">
        <w:rPr>
          <w:sz w:val="28"/>
          <w:szCs w:val="28"/>
        </w:rPr>
        <w:t xml:space="preserve"> Знакомясь с различными</w:t>
      </w:r>
      <w:r w:rsidR="00392D7E">
        <w:rPr>
          <w:sz w:val="28"/>
          <w:szCs w:val="28"/>
        </w:rPr>
        <w:t xml:space="preserve"> техниками и видами декоративного творчества, они узнают о его многообразии, учатся создавать своими руками предметы, в которые вкладывают свои знания об окружающем мире, фантазию. Знакомство с традиционными видами ремесел также играет важную роль в передаче  традиций из поколения в поколение.</w:t>
      </w:r>
    </w:p>
    <w:p w:rsidR="00392D7E" w:rsidRDefault="00392D7E" w:rsidP="00D604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Учитывая возраст детей, программа предполагает использование разных форм проведения занятий: просмотр тематических фильмов, прослушивание музыки, применение игровых приемов обучения, выполнение коллективных работ.</w:t>
      </w:r>
    </w:p>
    <w:p w:rsidR="00392D7E" w:rsidRDefault="00392D7E" w:rsidP="00D6042C">
      <w:pPr>
        <w:pStyle w:val="a4"/>
        <w:jc w:val="both"/>
        <w:rPr>
          <w:sz w:val="28"/>
          <w:szCs w:val="28"/>
        </w:rPr>
      </w:pPr>
    </w:p>
    <w:p w:rsidR="00392D7E" w:rsidRDefault="00392D7E" w:rsidP="00392D7E">
      <w:pPr>
        <w:pStyle w:val="a4"/>
        <w:jc w:val="center"/>
        <w:rPr>
          <w:b/>
          <w:i/>
          <w:sz w:val="28"/>
          <w:szCs w:val="28"/>
        </w:rPr>
      </w:pPr>
      <w:r w:rsidRPr="006E1FA4">
        <w:rPr>
          <w:b/>
          <w:i/>
          <w:sz w:val="28"/>
          <w:szCs w:val="28"/>
        </w:rPr>
        <w:t>Срок реализации учебного предмета</w:t>
      </w:r>
    </w:p>
    <w:p w:rsidR="00392D7E" w:rsidRPr="006E1FA4" w:rsidRDefault="00392D7E" w:rsidP="00392D7E">
      <w:pPr>
        <w:pStyle w:val="a4"/>
        <w:jc w:val="center"/>
        <w:rPr>
          <w:b/>
          <w:i/>
          <w:sz w:val="28"/>
          <w:szCs w:val="28"/>
        </w:rPr>
      </w:pPr>
    </w:p>
    <w:p w:rsidR="00392D7E" w:rsidRDefault="00392D7E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реализации учебного предмета «Прикладное творчество» - 1 год в рамках дополнительной общеразвивающей общеобразовательной программы «Основы изобразительного искусства» с 1-летним сроком освоения.</w:t>
      </w:r>
    </w:p>
    <w:p w:rsidR="00392D7E" w:rsidRDefault="00392D7E" w:rsidP="00392D7E">
      <w:pPr>
        <w:pStyle w:val="a4"/>
        <w:jc w:val="both"/>
        <w:rPr>
          <w:sz w:val="28"/>
          <w:szCs w:val="28"/>
        </w:rPr>
      </w:pPr>
    </w:p>
    <w:p w:rsidR="00392D7E" w:rsidRPr="00C05D33" w:rsidRDefault="00392D7E" w:rsidP="00392D7E">
      <w:pPr>
        <w:pStyle w:val="a4"/>
        <w:jc w:val="center"/>
        <w:rPr>
          <w:b/>
          <w:i/>
          <w:sz w:val="28"/>
          <w:szCs w:val="28"/>
        </w:rPr>
      </w:pPr>
      <w:r w:rsidRPr="00C05D33">
        <w:rPr>
          <w:b/>
          <w:i/>
          <w:sz w:val="28"/>
          <w:szCs w:val="28"/>
        </w:rPr>
        <w:lastRenderedPageBreak/>
        <w:t>Объем учебного времени и виды учебной работы</w:t>
      </w:r>
    </w:p>
    <w:tbl>
      <w:tblPr>
        <w:tblStyle w:val="a3"/>
        <w:tblW w:w="0" w:type="auto"/>
        <w:tblInd w:w="720" w:type="dxa"/>
        <w:tblLook w:val="04A0"/>
      </w:tblPr>
      <w:tblGrid>
        <w:gridCol w:w="3736"/>
        <w:gridCol w:w="1532"/>
        <w:gridCol w:w="1667"/>
        <w:gridCol w:w="1916"/>
      </w:tblGrid>
      <w:tr w:rsidR="00392D7E" w:rsidTr="00B25F41">
        <w:tc>
          <w:tcPr>
            <w:tcW w:w="3783" w:type="dxa"/>
          </w:tcPr>
          <w:p w:rsidR="00392D7E" w:rsidRPr="00C05D33" w:rsidRDefault="00392D7E" w:rsidP="00B25F41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3260" w:type="dxa"/>
            <w:gridSpan w:val="2"/>
          </w:tcPr>
          <w:p w:rsidR="00392D7E" w:rsidRPr="00C05D33" w:rsidRDefault="00392D7E" w:rsidP="00B25F41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Затраты учебного времени в часах</w:t>
            </w:r>
          </w:p>
        </w:tc>
        <w:tc>
          <w:tcPr>
            <w:tcW w:w="1949" w:type="dxa"/>
          </w:tcPr>
          <w:p w:rsidR="00392D7E" w:rsidRPr="00C05D33" w:rsidRDefault="00392D7E" w:rsidP="00B25F41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Всего часов</w:t>
            </w:r>
          </w:p>
        </w:tc>
      </w:tr>
      <w:tr w:rsidR="00392D7E" w:rsidTr="00B25F41">
        <w:tc>
          <w:tcPr>
            <w:tcW w:w="3783" w:type="dxa"/>
          </w:tcPr>
          <w:p w:rsidR="00392D7E" w:rsidRDefault="00392D7E" w:rsidP="00B25F4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  <w:tc>
          <w:tcPr>
            <w:tcW w:w="155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92D7E" w:rsidTr="00B25F41">
        <w:tc>
          <w:tcPr>
            <w:tcW w:w="3783" w:type="dxa"/>
          </w:tcPr>
          <w:p w:rsidR="00392D7E" w:rsidRDefault="00392D7E" w:rsidP="00B25F4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155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4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392D7E" w:rsidTr="00B25F41">
        <w:tc>
          <w:tcPr>
            <w:tcW w:w="3783" w:type="dxa"/>
          </w:tcPr>
          <w:p w:rsidR="00392D7E" w:rsidRDefault="00392D7E" w:rsidP="00B25F4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(в часах)</w:t>
            </w:r>
          </w:p>
        </w:tc>
        <w:tc>
          <w:tcPr>
            <w:tcW w:w="155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4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92D7E" w:rsidTr="00B25F41">
        <w:tc>
          <w:tcPr>
            <w:tcW w:w="3783" w:type="dxa"/>
          </w:tcPr>
          <w:p w:rsidR="00392D7E" w:rsidRDefault="00392D7E" w:rsidP="00B25F4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55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94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392D7E" w:rsidTr="00B25F41">
        <w:tc>
          <w:tcPr>
            <w:tcW w:w="3783" w:type="dxa"/>
          </w:tcPr>
          <w:p w:rsidR="00392D7E" w:rsidRDefault="00392D7E" w:rsidP="00B25F4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промежуточной аттестации</w:t>
            </w:r>
          </w:p>
        </w:tc>
        <w:tc>
          <w:tcPr>
            <w:tcW w:w="155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</w:t>
            </w:r>
          </w:p>
        </w:tc>
        <w:tc>
          <w:tcPr>
            <w:tcW w:w="1949" w:type="dxa"/>
          </w:tcPr>
          <w:p w:rsidR="00392D7E" w:rsidRDefault="00392D7E" w:rsidP="00B25F4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392D7E" w:rsidRDefault="00392D7E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З.- зачет.</w:t>
      </w:r>
    </w:p>
    <w:p w:rsidR="00392D7E" w:rsidRDefault="00392D7E" w:rsidP="00392D7E">
      <w:pPr>
        <w:pStyle w:val="a4"/>
        <w:jc w:val="both"/>
        <w:rPr>
          <w:sz w:val="28"/>
          <w:szCs w:val="28"/>
        </w:rPr>
      </w:pPr>
    </w:p>
    <w:p w:rsidR="00392D7E" w:rsidRDefault="00392D7E" w:rsidP="00392D7E">
      <w:pPr>
        <w:pStyle w:val="a4"/>
        <w:jc w:val="center"/>
        <w:rPr>
          <w:b/>
          <w:sz w:val="28"/>
          <w:szCs w:val="28"/>
        </w:rPr>
      </w:pPr>
      <w:r w:rsidRPr="00C05D33">
        <w:rPr>
          <w:b/>
          <w:sz w:val="28"/>
          <w:szCs w:val="28"/>
        </w:rPr>
        <w:t>ФОРМА ПРОВЕДЕНИЯ УЧЕБНЫХ АУДИТОРНЫХ ЗАНЯТИЙ</w:t>
      </w:r>
    </w:p>
    <w:p w:rsidR="00392D7E" w:rsidRDefault="00392D7E" w:rsidP="00392D7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Форма занятий – мелкогрупповая, количество человек в группе – от 4 до 10.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392D7E" w:rsidRDefault="00392D7E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Занятия подразделяются на аудиторные и самостоятельную работу.</w:t>
      </w:r>
      <w:proofErr w:type="gramEnd"/>
    </w:p>
    <w:p w:rsidR="00392D7E" w:rsidRDefault="00392D7E" w:rsidP="00392D7E">
      <w:pPr>
        <w:pStyle w:val="a4"/>
        <w:jc w:val="both"/>
        <w:rPr>
          <w:sz w:val="28"/>
          <w:szCs w:val="28"/>
        </w:rPr>
      </w:pPr>
    </w:p>
    <w:p w:rsidR="005A3171" w:rsidRPr="005A3171" w:rsidRDefault="005A3171" w:rsidP="005A3171">
      <w:pPr>
        <w:pStyle w:val="a4"/>
        <w:jc w:val="center"/>
        <w:rPr>
          <w:b/>
          <w:i/>
          <w:sz w:val="28"/>
          <w:szCs w:val="28"/>
        </w:rPr>
      </w:pPr>
      <w:r w:rsidRPr="005A3171">
        <w:rPr>
          <w:b/>
          <w:i/>
          <w:sz w:val="28"/>
          <w:szCs w:val="28"/>
        </w:rPr>
        <w:t>Цели и задачи учебного предмета</w:t>
      </w:r>
    </w:p>
    <w:p w:rsidR="005A3171" w:rsidRDefault="005A3171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Цели:</w:t>
      </w:r>
    </w:p>
    <w:p w:rsidR="005A3171" w:rsidRDefault="005A3171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выявление одаренных детей в области изобразительного искусства в раннем детском возрасте;</w:t>
      </w:r>
    </w:p>
    <w:p w:rsidR="005A3171" w:rsidRDefault="005A3171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у детей младшего школьного возраста комплекса начальных знаний, умений и навыков в области декоративно-прикладного искусства;</w:t>
      </w:r>
    </w:p>
    <w:p w:rsidR="005A3171" w:rsidRDefault="005A3171" w:rsidP="00392D7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-формирования понимания художественной культуры, как неотъемлемой части культуры духовной.</w:t>
      </w:r>
    </w:p>
    <w:p w:rsidR="00392D7E" w:rsidRDefault="005A3171" w:rsidP="00D604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Задачи:</w:t>
      </w:r>
    </w:p>
    <w:p w:rsidR="005A3171" w:rsidRDefault="005A3171" w:rsidP="005A317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научить основам художественной грамоты;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стойкий интерес к художественной деятельности;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овладеть различными техниками декоративно-прикладного творчества и основам художественного мастерства;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научить практическим навыкам создания объектов в различных видах декоративно-прикладного творчества;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научить приемам составления и использования композиции в различных материалах и техниках;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научить творчески, использовать полученные умения и практические навыки;</w:t>
      </w:r>
    </w:p>
    <w:p w:rsidR="005A3171" w:rsidRDefault="005A3171" w:rsidP="00B73F3F">
      <w:pPr>
        <w:pStyle w:val="a4"/>
        <w:ind w:left="709" w:firstLine="731"/>
        <w:jc w:val="both"/>
        <w:rPr>
          <w:sz w:val="28"/>
          <w:szCs w:val="28"/>
        </w:rPr>
      </w:pPr>
      <w:r>
        <w:rPr>
          <w:sz w:val="28"/>
          <w:szCs w:val="28"/>
        </w:rPr>
        <w:t>- научить планировать последовательность выполнения действий и осуществлять контроль на различных этапах выполнения работы;</w:t>
      </w:r>
    </w:p>
    <w:p w:rsidR="005A3171" w:rsidRDefault="005A3171" w:rsidP="005A317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Воспитательно-развивающие:</w:t>
      </w:r>
    </w:p>
    <w:p w:rsidR="005A3171" w:rsidRDefault="005A3171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пробудить интерес к изобразительному и декоративно-прикладному творчеству;</w:t>
      </w:r>
    </w:p>
    <w:p w:rsidR="005A3171" w:rsidRDefault="005A3171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раскрыть и развить потенциальные творческие </w:t>
      </w:r>
      <w:r w:rsidR="009F658E">
        <w:rPr>
          <w:sz w:val="28"/>
          <w:szCs w:val="28"/>
        </w:rPr>
        <w:t>способности каждого ребенка;</w:t>
      </w:r>
    </w:p>
    <w:p w:rsidR="009F658E" w:rsidRDefault="009F658E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творческое отношение к художественной деятельности;</w:t>
      </w:r>
    </w:p>
    <w:p w:rsidR="009F658E" w:rsidRDefault="009F658E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художественный вкус, фантазию, пространственное воображение;</w:t>
      </w:r>
    </w:p>
    <w:p w:rsidR="009F658E" w:rsidRDefault="009F658E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приобщить к народным традициям;</w:t>
      </w:r>
    </w:p>
    <w:p w:rsidR="009F658E" w:rsidRDefault="009F658E" w:rsidP="00B73F3F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воспитать внимание, аккуратность, трудолюбие, доброжелательное отношение друг к другу, сотворчество.</w:t>
      </w:r>
    </w:p>
    <w:p w:rsidR="009F658E" w:rsidRPr="00B73F3F" w:rsidRDefault="009F658E" w:rsidP="00B73F3F">
      <w:pPr>
        <w:pStyle w:val="a4"/>
        <w:ind w:left="1440"/>
        <w:jc w:val="center"/>
        <w:rPr>
          <w:b/>
          <w:i/>
          <w:sz w:val="28"/>
          <w:szCs w:val="28"/>
        </w:rPr>
      </w:pPr>
    </w:p>
    <w:p w:rsidR="00A053F0" w:rsidRPr="00B73F3F" w:rsidRDefault="00A053F0" w:rsidP="00B73F3F">
      <w:pPr>
        <w:pStyle w:val="a4"/>
        <w:ind w:left="1440"/>
        <w:jc w:val="center"/>
        <w:rPr>
          <w:b/>
          <w:i/>
          <w:sz w:val="28"/>
          <w:szCs w:val="28"/>
        </w:rPr>
      </w:pPr>
      <w:r w:rsidRPr="00B73F3F">
        <w:rPr>
          <w:b/>
          <w:i/>
          <w:sz w:val="28"/>
          <w:szCs w:val="28"/>
        </w:rPr>
        <w:t>Обоснование структуры программы</w:t>
      </w:r>
    </w:p>
    <w:p w:rsidR="00A053F0" w:rsidRDefault="00A053F0" w:rsidP="005A3171">
      <w:pPr>
        <w:pStyle w:val="a4"/>
        <w:ind w:left="1440"/>
        <w:jc w:val="both"/>
        <w:rPr>
          <w:sz w:val="28"/>
          <w:szCs w:val="28"/>
        </w:rPr>
      </w:pPr>
    </w:p>
    <w:p w:rsidR="00A053F0" w:rsidRDefault="00A053F0" w:rsidP="005A3171">
      <w:pPr>
        <w:pStyle w:val="a4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содержит следующие разделы: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по годам обучения;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дидактических единиц учебного предмета;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уровню подготовки обучающихся;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контроля, система оценок;</w:t>
      </w:r>
    </w:p>
    <w:p w:rsidR="00B73F3F" w:rsidRDefault="00B73F3F" w:rsidP="00B73F3F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учебного процесса.</w:t>
      </w:r>
    </w:p>
    <w:p w:rsidR="00B73F3F" w:rsidRDefault="00B73F3F" w:rsidP="00B73F3F">
      <w:pPr>
        <w:pStyle w:val="a4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с данными направлениями строится основной раздел программы «Содержание учебного предмета».</w:t>
      </w:r>
    </w:p>
    <w:p w:rsidR="00B73F3F" w:rsidRDefault="00B73F3F" w:rsidP="00B73F3F">
      <w:pPr>
        <w:pStyle w:val="a4"/>
        <w:ind w:left="1440"/>
        <w:jc w:val="both"/>
        <w:rPr>
          <w:sz w:val="28"/>
          <w:szCs w:val="28"/>
        </w:rPr>
      </w:pPr>
    </w:p>
    <w:p w:rsidR="00B73F3F" w:rsidRDefault="00B73F3F" w:rsidP="00B73F3F">
      <w:pPr>
        <w:pStyle w:val="a4"/>
        <w:ind w:left="1440"/>
        <w:jc w:val="center"/>
        <w:rPr>
          <w:b/>
          <w:i/>
          <w:sz w:val="28"/>
          <w:szCs w:val="28"/>
        </w:rPr>
      </w:pPr>
      <w:r w:rsidRPr="00B73F3F">
        <w:rPr>
          <w:b/>
          <w:i/>
          <w:sz w:val="28"/>
          <w:szCs w:val="28"/>
        </w:rPr>
        <w:lastRenderedPageBreak/>
        <w:t>Методы обучения</w:t>
      </w:r>
    </w:p>
    <w:p w:rsidR="00B73F3F" w:rsidRDefault="00B73F3F" w:rsidP="00B73F3F">
      <w:pPr>
        <w:pStyle w:val="a4"/>
        <w:ind w:left="1440"/>
        <w:jc w:val="center"/>
        <w:rPr>
          <w:b/>
          <w:i/>
          <w:sz w:val="28"/>
          <w:szCs w:val="28"/>
        </w:rPr>
      </w:pPr>
    </w:p>
    <w:p w:rsidR="00B73F3F" w:rsidRDefault="00B73F3F" w:rsidP="00B73F3F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восприятия и развития навыков творческой работы учащихся в учебном процессе применяются следующие основные методы:</w:t>
      </w:r>
    </w:p>
    <w:p w:rsidR="00B73F3F" w:rsidRDefault="00771F59" w:rsidP="00B73F3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B73F3F">
        <w:rPr>
          <w:sz w:val="28"/>
          <w:szCs w:val="28"/>
        </w:rPr>
        <w:t>б</w:t>
      </w:r>
      <w:r>
        <w:rPr>
          <w:sz w:val="28"/>
          <w:szCs w:val="28"/>
        </w:rPr>
        <w:t>ъяснительно-иллюстративные</w:t>
      </w:r>
      <w:proofErr w:type="gramEnd"/>
      <w:r>
        <w:rPr>
          <w:sz w:val="28"/>
          <w:szCs w:val="28"/>
        </w:rPr>
        <w:t xml:space="preserve"> (демонстрация методических пособий, иллюстраций);</w:t>
      </w:r>
    </w:p>
    <w:p w:rsidR="00771F59" w:rsidRDefault="00771F59" w:rsidP="00B73F3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Частично-поисковые</w:t>
      </w:r>
      <w:proofErr w:type="gramEnd"/>
      <w:r>
        <w:rPr>
          <w:sz w:val="28"/>
          <w:szCs w:val="28"/>
        </w:rPr>
        <w:t xml:space="preserve"> (выполнение вариативных заданий);</w:t>
      </w:r>
    </w:p>
    <w:p w:rsidR="00771F59" w:rsidRDefault="00771F59" w:rsidP="00B73F3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Творческие (творческие задания, участие детей в конкурсах);</w:t>
      </w:r>
    </w:p>
    <w:p w:rsidR="00771F59" w:rsidRDefault="00771F59" w:rsidP="00B73F3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771F59" w:rsidRDefault="00771F59" w:rsidP="00771F59">
      <w:pPr>
        <w:pStyle w:val="a4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натурального материала и т.п.) должно четко укладываться в схему поэтапного ведения работы. Программа предлагает следующую схему проведения занятий:</w:t>
      </w:r>
    </w:p>
    <w:p w:rsidR="00771F59" w:rsidRDefault="00771F59" w:rsidP="00771F59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Обзорная беседа-знакомство с новой техникой работы в материале.</w:t>
      </w:r>
    </w:p>
    <w:p w:rsidR="00771F59" w:rsidRDefault="00771F59" w:rsidP="00771F59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приемов работы в материале.</w:t>
      </w:r>
    </w:p>
    <w:p w:rsidR="00771F59" w:rsidRPr="00771F59" w:rsidRDefault="00771F59" w:rsidP="00771F59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учебного задания.</w:t>
      </w:r>
    </w:p>
    <w:p w:rsidR="00771F59" w:rsidRDefault="00771F59" w:rsidP="00771F59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Итогом каждой пройденной темы становится изделие, выполненное в материале.</w:t>
      </w:r>
    </w:p>
    <w:p w:rsidR="00332A40" w:rsidRPr="00B73F3F" w:rsidRDefault="00332A40" w:rsidP="00771F59">
      <w:pPr>
        <w:pStyle w:val="a4"/>
        <w:ind w:left="709"/>
        <w:jc w:val="both"/>
        <w:rPr>
          <w:sz w:val="28"/>
          <w:szCs w:val="28"/>
        </w:rPr>
      </w:pPr>
    </w:p>
    <w:p w:rsidR="00771F59" w:rsidRPr="00332A40" w:rsidRDefault="00332A40" w:rsidP="00332A40">
      <w:pPr>
        <w:pStyle w:val="a4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71F59" w:rsidRDefault="00771F59" w:rsidP="00771F59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992"/>
        <w:gridCol w:w="1276"/>
        <w:gridCol w:w="1276"/>
        <w:gridCol w:w="1116"/>
      </w:tblGrid>
      <w:tr w:rsidR="00771F59" w:rsidTr="00B25F4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учеб-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771F59" w:rsidTr="00B6042F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Аудиторные 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771F59" w:rsidTr="00B6042F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59" w:rsidRDefault="00771F59" w:rsidP="00B2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771F59" w:rsidTr="00B25F41">
        <w:trPr>
          <w:cantSplit/>
          <w:trHeight w:val="535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1: Работа с бумагой.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декоративной композиции.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 с элементами коллажа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- рука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цветов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листочки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Пейзаж-настроение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226E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2: Традиционн</w:t>
            </w:r>
            <w:r w:rsidR="00226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ые виды росписи. 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филимоновской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F59" w:rsidTr="00B25F41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городецкой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хохломской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F59" w:rsidTr="00B25F41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332A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332A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Игрушка в различных техниках и материалах</w:t>
            </w:r>
          </w:p>
        </w:tc>
      </w:tr>
      <w:tr w:rsidR="00771F59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332A40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71F5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tabs>
                <w:tab w:val="left" w:pos="163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игрушка-свистулька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59" w:rsidRDefault="006215D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771F59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59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42F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tabs>
                <w:tab w:val="left" w:pos="163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глиняная кукла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2F" w:rsidRDefault="006215D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42F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34190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Pr="00634190" w:rsidRDefault="00634190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16C86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42F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Pr="00634190" w:rsidRDefault="00634190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90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215DF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Кукла-крупеничка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215D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215D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42F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419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215DF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42F" w:rsidTr="00B25F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4190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6215DF" w:rsidP="00B25F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2F" w:rsidRDefault="00B6042F" w:rsidP="00B25F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3F3F" w:rsidRPr="00332A40" w:rsidRDefault="00B73F3F" w:rsidP="00771F59">
      <w:pPr>
        <w:pStyle w:val="a4"/>
        <w:ind w:left="709"/>
        <w:jc w:val="both"/>
        <w:rPr>
          <w:b/>
          <w:sz w:val="28"/>
          <w:szCs w:val="28"/>
        </w:rPr>
      </w:pPr>
    </w:p>
    <w:p w:rsidR="00A053F0" w:rsidRDefault="00332A40" w:rsidP="00616C86">
      <w:pPr>
        <w:pStyle w:val="a4"/>
        <w:ind w:left="1440"/>
        <w:jc w:val="center"/>
        <w:rPr>
          <w:b/>
          <w:sz w:val="28"/>
          <w:szCs w:val="28"/>
        </w:rPr>
      </w:pPr>
      <w:r w:rsidRPr="00332A40">
        <w:rPr>
          <w:b/>
          <w:sz w:val="28"/>
          <w:szCs w:val="28"/>
        </w:rPr>
        <w:t>3.СОДЕРЖАНИЕ УЧЕБНОГО ПРЕДМЕТА</w:t>
      </w:r>
    </w:p>
    <w:p w:rsidR="00332A40" w:rsidRDefault="00332A40" w:rsidP="00332A40">
      <w:pPr>
        <w:pStyle w:val="a4"/>
        <w:ind w:left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1: Работа с бумагой.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Основы декоративной композиции.</w:t>
      </w:r>
      <w:r>
        <w:rPr>
          <w:rFonts w:ascii="Times New Roman" w:hAnsi="Times New Roman" w:cs="Times New Roman"/>
          <w:b/>
          <w:sz w:val="28"/>
          <w:szCs w:val="28"/>
        </w:rPr>
        <w:t xml:space="preserve"> Аппликация с элементами коллажа</w:t>
      </w:r>
    </w:p>
    <w:p w:rsidR="00332A40" w:rsidRDefault="00332A40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b/>
          <w:sz w:val="28"/>
          <w:szCs w:val="28"/>
        </w:rPr>
        <w:t>1.1 Тема:</w:t>
      </w:r>
      <w:r>
        <w:rPr>
          <w:sz w:val="28"/>
          <w:szCs w:val="28"/>
        </w:rPr>
        <w:t xml:space="preserve"> </w:t>
      </w:r>
      <w:r w:rsidRPr="003E166D">
        <w:rPr>
          <w:b/>
          <w:sz w:val="28"/>
          <w:szCs w:val="28"/>
        </w:rPr>
        <w:t>Дерево рука</w:t>
      </w:r>
      <w:r w:rsidR="003E166D" w:rsidRPr="003E166D">
        <w:rPr>
          <w:b/>
          <w:sz w:val="28"/>
          <w:szCs w:val="28"/>
        </w:rPr>
        <w:t>.</w:t>
      </w:r>
      <w:r w:rsidR="003E166D">
        <w:rPr>
          <w:sz w:val="28"/>
          <w:szCs w:val="28"/>
        </w:rPr>
        <w:t xml:space="preserve"> Познакомится с особенностями декоративной композиции: плоскость изображения, лаконичность и выразительность силуэта, локальные цветовые отношения. Использование контрастных отношений локального цвета, фона и плоской аппликации, которая на </w:t>
      </w:r>
      <w:r w:rsidR="003E166D">
        <w:rPr>
          <w:sz w:val="28"/>
          <w:szCs w:val="28"/>
        </w:rPr>
        <w:lastRenderedPageBreak/>
        <w:t>него наклеивается. Используется картон, цветная и пестрая бумага из журналов, клей, ножницы.</w:t>
      </w:r>
    </w:p>
    <w:p w:rsidR="003E166D" w:rsidRDefault="003E166D" w:rsidP="00332A40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«Веселые осминожки». Придумать и выполнить декоративную композицию с использованием отпечатков рук (гуашь, акварель, формат А3).</w:t>
      </w:r>
    </w:p>
    <w:p w:rsidR="00332A40" w:rsidRPr="003E166D" w:rsidRDefault="00332A40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b/>
          <w:sz w:val="28"/>
          <w:szCs w:val="28"/>
        </w:rPr>
        <w:t>1.2 Тема:</w:t>
      </w:r>
      <w:r>
        <w:rPr>
          <w:sz w:val="28"/>
          <w:szCs w:val="28"/>
        </w:rPr>
        <w:t xml:space="preserve"> </w:t>
      </w:r>
      <w:r w:rsidRPr="003E166D">
        <w:rPr>
          <w:b/>
          <w:sz w:val="28"/>
          <w:szCs w:val="28"/>
        </w:rPr>
        <w:t>Букет цветов</w:t>
      </w:r>
      <w:r w:rsidR="003E166D" w:rsidRPr="003E166D">
        <w:rPr>
          <w:b/>
          <w:sz w:val="28"/>
          <w:szCs w:val="28"/>
        </w:rPr>
        <w:t>.</w:t>
      </w:r>
      <w:r w:rsidR="003E166D">
        <w:rPr>
          <w:sz w:val="28"/>
          <w:szCs w:val="28"/>
        </w:rPr>
        <w:t xml:space="preserve"> Познакомится с техникой мозаичной аппликации. Узнать о виде </w:t>
      </w:r>
      <w:proofErr w:type="gramStart"/>
      <w:r w:rsidR="003E166D">
        <w:rPr>
          <w:sz w:val="28"/>
          <w:szCs w:val="28"/>
        </w:rPr>
        <w:t>монументального</w:t>
      </w:r>
      <w:proofErr w:type="gramEnd"/>
      <w:r w:rsidR="003E166D">
        <w:rPr>
          <w:sz w:val="28"/>
          <w:szCs w:val="28"/>
        </w:rPr>
        <w:t xml:space="preserve"> декоративно-прикладного искусства – мозаика. Выполнить композицию из заранее приготовленных кусочков бумаги разных оттенков одного цвета. Организовать плоскость листа при акцентировании композиционного центра и соподчинении всех элементов композиции. Задание </w:t>
      </w:r>
      <w:r w:rsidR="003E166D" w:rsidRPr="003E166D">
        <w:rPr>
          <w:sz w:val="28"/>
          <w:szCs w:val="28"/>
        </w:rPr>
        <w:t>выполняется на картоне с использованием цветной бумажной мозаики.</w:t>
      </w:r>
    </w:p>
    <w:p w:rsidR="003E166D" w:rsidRDefault="003E166D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собрать коллекцию осенних листьев.</w:t>
      </w:r>
    </w:p>
    <w:p w:rsidR="00332A40" w:rsidRDefault="00332A40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b/>
          <w:sz w:val="28"/>
          <w:szCs w:val="28"/>
        </w:rPr>
        <w:t xml:space="preserve">1.3 </w:t>
      </w:r>
      <w:r w:rsidRPr="00C869C6">
        <w:rPr>
          <w:b/>
          <w:sz w:val="28"/>
          <w:szCs w:val="28"/>
        </w:rPr>
        <w:t>Тема: Осенние листочки</w:t>
      </w:r>
      <w:r w:rsidR="003E166D" w:rsidRPr="00C869C6">
        <w:rPr>
          <w:b/>
          <w:sz w:val="28"/>
          <w:szCs w:val="28"/>
        </w:rPr>
        <w:t>.</w:t>
      </w:r>
      <w:r w:rsidR="003E166D">
        <w:rPr>
          <w:sz w:val="28"/>
          <w:szCs w:val="28"/>
        </w:rPr>
        <w:t xml:space="preserve"> Знакомство с понятием «простая и сложная форма». Сравнение по форме различных листьев (рябина и липа, ясень и дуб), и выявление их геометрической основы. </w:t>
      </w:r>
      <w:r w:rsidR="00C869C6">
        <w:rPr>
          <w:sz w:val="28"/>
          <w:szCs w:val="28"/>
        </w:rPr>
        <w:t>Сравнение пропорций частей в сложных составных формах. Понятие «симметрия» и «асимметрия». Использование цветной бумаги, картона, шаблона листьев, декоративных материалов.</w:t>
      </w:r>
    </w:p>
    <w:p w:rsidR="00C869C6" w:rsidRDefault="00C869C6" w:rsidP="00332A40">
      <w:pPr>
        <w:pStyle w:val="a4"/>
        <w:ind w:left="709"/>
        <w:jc w:val="both"/>
        <w:rPr>
          <w:sz w:val="28"/>
          <w:szCs w:val="28"/>
        </w:rPr>
      </w:pPr>
      <w:r w:rsidRPr="00C869C6">
        <w:rPr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используя технику мозаичной аппликации выполнить упражнение «Радуга-дуга», цветная мозаичная бумага, картон формата А5.</w:t>
      </w:r>
    </w:p>
    <w:p w:rsidR="00332A40" w:rsidRDefault="00332A40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b/>
          <w:sz w:val="28"/>
          <w:szCs w:val="28"/>
        </w:rPr>
        <w:t xml:space="preserve">1.4 </w:t>
      </w:r>
      <w:r w:rsidRPr="00C869C6">
        <w:rPr>
          <w:b/>
          <w:sz w:val="28"/>
          <w:szCs w:val="28"/>
        </w:rPr>
        <w:t>Тема: Пейзаж настроение</w:t>
      </w:r>
      <w:r w:rsidR="00C869C6" w:rsidRPr="00C869C6">
        <w:rPr>
          <w:b/>
          <w:sz w:val="28"/>
          <w:szCs w:val="28"/>
        </w:rPr>
        <w:t>.</w:t>
      </w:r>
      <w:r w:rsidR="00C869C6">
        <w:rPr>
          <w:b/>
          <w:sz w:val="28"/>
          <w:szCs w:val="28"/>
        </w:rPr>
        <w:t xml:space="preserve"> </w:t>
      </w:r>
      <w:r w:rsidR="00C869C6">
        <w:rPr>
          <w:sz w:val="28"/>
          <w:szCs w:val="28"/>
        </w:rPr>
        <w:t xml:space="preserve">Используя навыки, приобретенные на предыдущих уроках, выполнить композицию на передачу эмоционального состояния природы с помощью ритмически организованных пятен. Работа выполняется из осенних листьев, </w:t>
      </w:r>
      <w:r w:rsidR="00226EAE">
        <w:rPr>
          <w:sz w:val="28"/>
          <w:szCs w:val="28"/>
        </w:rPr>
        <w:t>цветной мозаики на картоне формат А</w:t>
      </w:r>
      <w:proofErr w:type="gramStart"/>
      <w:r w:rsidR="00226EAE">
        <w:rPr>
          <w:sz w:val="28"/>
          <w:szCs w:val="28"/>
        </w:rPr>
        <w:t>4</w:t>
      </w:r>
      <w:proofErr w:type="gramEnd"/>
      <w:r w:rsidR="00226EAE">
        <w:rPr>
          <w:sz w:val="28"/>
          <w:szCs w:val="28"/>
        </w:rPr>
        <w:t>.</w:t>
      </w:r>
    </w:p>
    <w:p w:rsidR="00226EAE" w:rsidRPr="00C869C6" w:rsidRDefault="00226EAE" w:rsidP="00332A40">
      <w:pPr>
        <w:pStyle w:val="a4"/>
        <w:ind w:left="709"/>
        <w:jc w:val="both"/>
        <w:rPr>
          <w:sz w:val="28"/>
          <w:szCs w:val="28"/>
        </w:rPr>
      </w:pPr>
      <w:r w:rsidRPr="00226EAE">
        <w:rPr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прочитать русские народные сказки, героями которых являются звери.</w:t>
      </w:r>
    </w:p>
    <w:p w:rsidR="00332A40" w:rsidRDefault="00332A40" w:rsidP="00332A40">
      <w:pPr>
        <w:pStyle w:val="a4"/>
        <w:ind w:left="709"/>
        <w:jc w:val="both"/>
        <w:rPr>
          <w:sz w:val="28"/>
          <w:szCs w:val="28"/>
        </w:rPr>
      </w:pPr>
      <w:r w:rsidRPr="003E166D">
        <w:rPr>
          <w:b/>
          <w:sz w:val="28"/>
          <w:szCs w:val="28"/>
        </w:rPr>
        <w:t xml:space="preserve">1.5 </w:t>
      </w:r>
      <w:r w:rsidRPr="00226EAE">
        <w:rPr>
          <w:b/>
          <w:sz w:val="28"/>
          <w:szCs w:val="28"/>
        </w:rPr>
        <w:t>Тема:</w:t>
      </w:r>
      <w:r w:rsidR="003E166D" w:rsidRPr="00226EAE">
        <w:rPr>
          <w:b/>
          <w:sz w:val="28"/>
          <w:szCs w:val="28"/>
        </w:rPr>
        <w:t xml:space="preserve"> </w:t>
      </w:r>
      <w:r w:rsidRPr="00226EAE">
        <w:rPr>
          <w:b/>
          <w:sz w:val="28"/>
          <w:szCs w:val="28"/>
        </w:rPr>
        <w:t>Сказка</w:t>
      </w:r>
      <w:r w:rsidR="00226EAE" w:rsidRPr="00226EAE">
        <w:rPr>
          <w:b/>
          <w:sz w:val="28"/>
          <w:szCs w:val="28"/>
        </w:rPr>
        <w:t>.</w:t>
      </w:r>
      <w:r w:rsidR="00226EAE">
        <w:rPr>
          <w:sz w:val="28"/>
          <w:szCs w:val="28"/>
        </w:rPr>
        <w:t xml:space="preserve"> Познакомить с анималистическим жанром в декоративно-прикладном искусстве. Выполнить иллюстрацию к русской народной сказке в технике аппликации из цветных кусочков рваной цветной бумаги. Найти выразительное решение композиции, выполнить силуэтное изображение животного. Использование цветной бумаги, цветного картона.</w:t>
      </w:r>
    </w:p>
    <w:p w:rsidR="00226EAE" w:rsidRDefault="00226EAE" w:rsidP="00332A40">
      <w:pPr>
        <w:pStyle w:val="a4"/>
        <w:ind w:left="709"/>
        <w:jc w:val="both"/>
        <w:rPr>
          <w:sz w:val="28"/>
          <w:szCs w:val="28"/>
        </w:rPr>
      </w:pPr>
      <w:r w:rsidRPr="00226EAE">
        <w:rPr>
          <w:sz w:val="28"/>
          <w:szCs w:val="28"/>
        </w:rPr>
        <w:lastRenderedPageBreak/>
        <w:t>Самостоятельная работа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поинтересоваться у родных есть ли дома глиняная игрушка, если </w:t>
      </w:r>
      <w:r w:rsidR="00616C86">
        <w:rPr>
          <w:sz w:val="28"/>
          <w:szCs w:val="28"/>
        </w:rPr>
        <w:t>есть,</w:t>
      </w:r>
      <w:r>
        <w:rPr>
          <w:sz w:val="28"/>
          <w:szCs w:val="28"/>
        </w:rPr>
        <w:t xml:space="preserve"> то узнать какая и по возможности принести на следующее занятие.</w:t>
      </w:r>
    </w:p>
    <w:p w:rsidR="00332A40" w:rsidRDefault="00332A40" w:rsidP="00332A40">
      <w:pPr>
        <w:pStyle w:val="a4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2: Традиционные виды росписи. </w:t>
      </w:r>
    </w:p>
    <w:p w:rsidR="00332A40" w:rsidRPr="00616C86" w:rsidRDefault="00332A40" w:rsidP="00616C86">
      <w:pPr>
        <w:pStyle w:val="a4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616C86">
        <w:rPr>
          <w:rFonts w:ascii="Times New Roman" w:hAnsi="Times New Roman" w:cs="Times New Roman"/>
          <w:b/>
          <w:sz w:val="28"/>
          <w:szCs w:val="28"/>
        </w:rPr>
        <w:t>Беседа о филимоновской росписи.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элементами</w:t>
      </w:r>
      <w:r w:rsidR="00616C86">
        <w:rPr>
          <w:rFonts w:ascii="Times New Roman" w:hAnsi="Times New Roman" w:cs="Times New Roman"/>
          <w:sz w:val="28"/>
          <w:szCs w:val="28"/>
        </w:rPr>
        <w:t xml:space="preserve">. </w:t>
      </w:r>
      <w:r w:rsidR="00616C86" w:rsidRPr="00616C86">
        <w:rPr>
          <w:rFonts w:ascii="Times New Roman" w:hAnsi="Times New Roman" w:cs="Times New Roman"/>
          <w:sz w:val="28"/>
          <w:szCs w:val="28"/>
        </w:rPr>
        <w:t>Беседа об истории возникновения и развития росписи деревни Филимоново Тульской области. Знакомство с ее орнаментальными мотивами, видами узоров, которые украшают филимоновскую игрушку и способами их нанесения на поверхность. Выполнение орнаментальных схем. Заполнение плоской формы узором. Возможно создание коллективной композиции «Ярмарка игрушек». Работа ведется на формате А</w:t>
      </w:r>
      <w:proofErr w:type="gramStart"/>
      <w:r w:rsidR="00616C86" w:rsidRPr="00616C8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616C86" w:rsidRPr="00616C86">
        <w:rPr>
          <w:rFonts w:ascii="Times New Roman" w:hAnsi="Times New Roman" w:cs="Times New Roman"/>
          <w:sz w:val="28"/>
          <w:szCs w:val="28"/>
        </w:rPr>
        <w:t xml:space="preserve"> гуашью, с использованием шаблонов.</w:t>
      </w:r>
    </w:p>
    <w:p w:rsidR="00616C86" w:rsidRPr="00B879A0" w:rsidRDefault="00616C86" w:rsidP="00616C86">
      <w:pPr>
        <w:pStyle w:val="a4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C86">
        <w:rPr>
          <w:rFonts w:ascii="Times New Roman" w:hAnsi="Times New Roman" w:cs="Times New Roman"/>
          <w:sz w:val="28"/>
          <w:szCs w:val="28"/>
        </w:rPr>
        <w:t xml:space="preserve">Самостоятельная работа: вместе с родителями посмотреть информацию о мастерах филимоновской игрушки и вписать ее в альбом домашних заданий. </w:t>
      </w:r>
    </w:p>
    <w:p w:rsidR="00B879A0" w:rsidRDefault="00332A40" w:rsidP="00B879A0">
      <w:pPr>
        <w:pStyle w:val="a4"/>
        <w:numPr>
          <w:ilvl w:val="1"/>
          <w:numId w:val="1"/>
        </w:numPr>
        <w:ind w:left="709" w:hanging="25"/>
        <w:jc w:val="both"/>
        <w:rPr>
          <w:sz w:val="28"/>
          <w:szCs w:val="28"/>
        </w:rPr>
      </w:pPr>
      <w:r w:rsidRPr="00B879A0">
        <w:rPr>
          <w:rFonts w:ascii="Times New Roman" w:hAnsi="Times New Roman" w:cs="Times New Roman"/>
          <w:b/>
          <w:sz w:val="28"/>
          <w:szCs w:val="28"/>
        </w:rPr>
        <w:t>Тема: Копирование образца</w:t>
      </w:r>
      <w:r w:rsidR="00616C86" w:rsidRPr="00B879A0">
        <w:rPr>
          <w:rFonts w:ascii="Times New Roman" w:hAnsi="Times New Roman" w:cs="Times New Roman"/>
          <w:b/>
          <w:sz w:val="28"/>
          <w:szCs w:val="28"/>
        </w:rPr>
        <w:t>.</w:t>
      </w:r>
      <w:r w:rsidR="00616C86">
        <w:rPr>
          <w:rFonts w:ascii="Times New Roman" w:hAnsi="Times New Roman" w:cs="Times New Roman"/>
          <w:sz w:val="28"/>
          <w:szCs w:val="28"/>
        </w:rPr>
        <w:t xml:space="preserve"> </w:t>
      </w:r>
      <w:r w:rsidR="00D71D2D">
        <w:rPr>
          <w:rFonts w:ascii="Times New Roman" w:hAnsi="Times New Roman" w:cs="Times New Roman"/>
          <w:sz w:val="28"/>
          <w:szCs w:val="28"/>
        </w:rPr>
        <w:t>Выполнить копию росписи ф</w:t>
      </w:r>
      <w:r w:rsidR="00B879A0">
        <w:rPr>
          <w:rFonts w:ascii="Times New Roman" w:hAnsi="Times New Roman" w:cs="Times New Roman"/>
          <w:sz w:val="28"/>
          <w:szCs w:val="28"/>
        </w:rPr>
        <w:t>илимоновской игрушки. Расписать нарисованную по шаблону фигурку или готовую белую игрушку простой формы, используя в качестве образцов игрушки расписанные мастерами, а также схемы, выполненные на предыдущих уроках. Используется акварель, гуашь, формат А</w:t>
      </w:r>
      <w:proofErr w:type="gramStart"/>
      <w:r w:rsidR="00B879A0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B879A0" w:rsidRPr="00B879A0" w:rsidRDefault="00B879A0" w:rsidP="00B879A0">
      <w:pPr>
        <w:pStyle w:val="a4"/>
        <w:ind w:left="709" w:hanging="25"/>
        <w:jc w:val="both"/>
        <w:rPr>
          <w:sz w:val="28"/>
          <w:szCs w:val="28"/>
        </w:rPr>
      </w:pPr>
      <w:r w:rsidRPr="00B879A0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разработать узор для филимоновского всадника и барыни в альбоме домашних заданий.</w:t>
      </w:r>
    </w:p>
    <w:p w:rsidR="00332A40" w:rsidRPr="00332A40" w:rsidRDefault="00332A40" w:rsidP="00140EB2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140EB2">
        <w:rPr>
          <w:rFonts w:ascii="Times New Roman" w:hAnsi="Times New Roman" w:cs="Times New Roman"/>
          <w:b/>
          <w:sz w:val="28"/>
          <w:szCs w:val="28"/>
        </w:rPr>
        <w:t>Творческая работа создание композиции с использованием характерных образов данной росписи</w:t>
      </w:r>
      <w:r w:rsidR="00B879A0" w:rsidRPr="00140EB2">
        <w:rPr>
          <w:rFonts w:ascii="Times New Roman" w:hAnsi="Times New Roman" w:cs="Times New Roman"/>
          <w:b/>
          <w:sz w:val="28"/>
          <w:szCs w:val="28"/>
        </w:rPr>
        <w:t>.</w:t>
      </w:r>
      <w:r w:rsidR="00B879A0">
        <w:rPr>
          <w:rFonts w:ascii="Times New Roman" w:hAnsi="Times New Roman" w:cs="Times New Roman"/>
          <w:sz w:val="28"/>
          <w:szCs w:val="28"/>
        </w:rPr>
        <w:t xml:space="preserve"> Создать комп</w:t>
      </w:r>
      <w:r w:rsidR="00140EB2">
        <w:rPr>
          <w:rFonts w:ascii="Times New Roman" w:hAnsi="Times New Roman" w:cs="Times New Roman"/>
          <w:sz w:val="28"/>
          <w:szCs w:val="28"/>
        </w:rPr>
        <w:t>о</w:t>
      </w:r>
      <w:r w:rsidR="00B879A0">
        <w:rPr>
          <w:rFonts w:ascii="Times New Roman" w:hAnsi="Times New Roman" w:cs="Times New Roman"/>
          <w:sz w:val="28"/>
          <w:szCs w:val="28"/>
        </w:rPr>
        <w:t>зицию с фигурками людей, зверей, птиц</w:t>
      </w:r>
      <w:r w:rsidR="00140EB2">
        <w:rPr>
          <w:rFonts w:ascii="Times New Roman" w:hAnsi="Times New Roman" w:cs="Times New Roman"/>
          <w:sz w:val="28"/>
          <w:szCs w:val="28"/>
        </w:rPr>
        <w:t xml:space="preserve">, выполнив </w:t>
      </w:r>
      <w:proofErr w:type="gramStart"/>
      <w:r w:rsidR="00140EB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40EB2">
        <w:rPr>
          <w:rFonts w:ascii="Times New Roman" w:hAnsi="Times New Roman" w:cs="Times New Roman"/>
          <w:sz w:val="28"/>
          <w:szCs w:val="28"/>
        </w:rPr>
        <w:t xml:space="preserve"> роспись. Закрепить пройденный материал. Используется акварель, формат А</w:t>
      </w:r>
      <w:proofErr w:type="gramStart"/>
      <w:r w:rsidR="00140EB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40EB2">
        <w:rPr>
          <w:rFonts w:ascii="Times New Roman" w:hAnsi="Times New Roman" w:cs="Times New Roman"/>
          <w:sz w:val="28"/>
          <w:szCs w:val="28"/>
        </w:rPr>
        <w:t>, орнаментальные схемы выполненные на первом уроке.</w:t>
      </w:r>
    </w:p>
    <w:p w:rsidR="00332A40" w:rsidRPr="00E97913" w:rsidRDefault="00332A40" w:rsidP="00E97913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E97913">
        <w:rPr>
          <w:rFonts w:ascii="Times New Roman" w:hAnsi="Times New Roman" w:cs="Times New Roman"/>
          <w:b/>
          <w:sz w:val="28"/>
          <w:szCs w:val="28"/>
        </w:rPr>
        <w:t>Беседа о городецкой росписи.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элементами</w:t>
      </w:r>
      <w:r w:rsidR="00140EB2">
        <w:rPr>
          <w:rFonts w:ascii="Times New Roman" w:hAnsi="Times New Roman" w:cs="Times New Roman"/>
          <w:sz w:val="28"/>
          <w:szCs w:val="28"/>
        </w:rPr>
        <w:t xml:space="preserve">. </w:t>
      </w:r>
      <w:r w:rsidR="008B7EA2">
        <w:rPr>
          <w:rFonts w:ascii="Times New Roman" w:hAnsi="Times New Roman" w:cs="Times New Roman"/>
          <w:sz w:val="28"/>
          <w:szCs w:val="28"/>
        </w:rPr>
        <w:t xml:space="preserve">Беседа об истории возникновения и развития росписи. Знакомство с ее орнаментальными </w:t>
      </w:r>
      <w:r w:rsidR="004E46FF">
        <w:rPr>
          <w:rFonts w:ascii="Times New Roman" w:hAnsi="Times New Roman" w:cs="Times New Roman"/>
          <w:sz w:val="28"/>
          <w:szCs w:val="28"/>
        </w:rPr>
        <w:t>мотивами, видами узоров, и с</w:t>
      </w:r>
      <w:r w:rsidR="009D4D4F">
        <w:rPr>
          <w:rFonts w:ascii="Times New Roman" w:hAnsi="Times New Roman" w:cs="Times New Roman"/>
          <w:sz w:val="28"/>
          <w:szCs w:val="28"/>
        </w:rPr>
        <w:t>по</w:t>
      </w:r>
      <w:r w:rsidR="004E46FF">
        <w:rPr>
          <w:rFonts w:ascii="Times New Roman" w:hAnsi="Times New Roman" w:cs="Times New Roman"/>
          <w:sz w:val="28"/>
          <w:szCs w:val="28"/>
        </w:rPr>
        <w:t>собами их нанесения на поверхность. Выполнение орнаментальных схем. Заполнение плоской формы узором</w:t>
      </w:r>
      <w:r w:rsidR="00E97913">
        <w:rPr>
          <w:rFonts w:ascii="Times New Roman" w:hAnsi="Times New Roman" w:cs="Times New Roman"/>
          <w:sz w:val="28"/>
          <w:szCs w:val="28"/>
        </w:rPr>
        <w:t>. Работа ведется на формате А</w:t>
      </w:r>
      <w:proofErr w:type="gramStart"/>
      <w:r w:rsidR="00E9791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97913">
        <w:rPr>
          <w:rFonts w:ascii="Times New Roman" w:hAnsi="Times New Roman" w:cs="Times New Roman"/>
          <w:sz w:val="28"/>
          <w:szCs w:val="28"/>
        </w:rPr>
        <w:t xml:space="preserve"> гуашью, с использованием шаблонов.</w:t>
      </w:r>
    </w:p>
    <w:p w:rsidR="00E97913" w:rsidRPr="00332A40" w:rsidRDefault="00E97913" w:rsidP="00E97913">
      <w:pPr>
        <w:pStyle w:val="a4"/>
        <w:ind w:left="709"/>
        <w:jc w:val="both"/>
        <w:rPr>
          <w:sz w:val="28"/>
          <w:szCs w:val="28"/>
        </w:rPr>
      </w:pPr>
      <w:r w:rsidRPr="00E97913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вместе с родителями посмотреть информацию о мастерах вписать ее в альбом домашних заданий.</w:t>
      </w:r>
    </w:p>
    <w:p w:rsidR="00332A40" w:rsidRPr="004C205C" w:rsidRDefault="00332A40" w:rsidP="004C205C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4C205C">
        <w:rPr>
          <w:rFonts w:ascii="Times New Roman" w:hAnsi="Times New Roman" w:cs="Times New Roman"/>
          <w:b/>
          <w:sz w:val="28"/>
          <w:szCs w:val="28"/>
        </w:rPr>
        <w:t>Копирование образца</w:t>
      </w:r>
      <w:r w:rsidR="00E97913" w:rsidRPr="004C205C">
        <w:rPr>
          <w:rFonts w:ascii="Times New Roman" w:hAnsi="Times New Roman" w:cs="Times New Roman"/>
          <w:b/>
          <w:sz w:val="28"/>
          <w:szCs w:val="28"/>
        </w:rPr>
        <w:t>.</w:t>
      </w:r>
      <w:r w:rsidR="00AF4469">
        <w:rPr>
          <w:rFonts w:ascii="Times New Roman" w:hAnsi="Times New Roman" w:cs="Times New Roman"/>
          <w:sz w:val="28"/>
          <w:szCs w:val="28"/>
        </w:rPr>
        <w:t xml:space="preserve"> </w:t>
      </w:r>
      <w:r w:rsidR="00A77F09">
        <w:rPr>
          <w:rFonts w:ascii="Times New Roman" w:hAnsi="Times New Roman" w:cs="Times New Roman"/>
          <w:sz w:val="28"/>
          <w:szCs w:val="28"/>
        </w:rPr>
        <w:t>Выполнить копию городецкой росписи</w:t>
      </w:r>
      <w:r w:rsidR="004C205C">
        <w:rPr>
          <w:rFonts w:ascii="Times New Roman" w:hAnsi="Times New Roman" w:cs="Times New Roman"/>
          <w:sz w:val="28"/>
          <w:szCs w:val="28"/>
        </w:rPr>
        <w:t>. Расписать нарисованную по шаблону фигурку простой, используя в качестве образцов схемы, выполнение на предыдущих уроках. Используется акварель, гуашь, формат А</w:t>
      </w:r>
      <w:proofErr w:type="gramStart"/>
      <w:r w:rsidR="004C205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C205C">
        <w:rPr>
          <w:rFonts w:ascii="Times New Roman" w:hAnsi="Times New Roman" w:cs="Times New Roman"/>
          <w:sz w:val="28"/>
          <w:szCs w:val="28"/>
        </w:rPr>
        <w:t>.</w:t>
      </w:r>
    </w:p>
    <w:p w:rsidR="004C205C" w:rsidRPr="00332A40" w:rsidRDefault="004C205C" w:rsidP="004C205C">
      <w:pPr>
        <w:pStyle w:val="a4"/>
        <w:ind w:left="709"/>
        <w:jc w:val="both"/>
        <w:rPr>
          <w:sz w:val="28"/>
          <w:szCs w:val="28"/>
        </w:rPr>
      </w:pPr>
      <w:r w:rsidRPr="004C205C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sz w:val="28"/>
          <w:szCs w:val="28"/>
        </w:rPr>
        <w:t xml:space="preserve"> разработать узор для павлина в альбоме домашних заданий.</w:t>
      </w:r>
    </w:p>
    <w:p w:rsidR="00332A40" w:rsidRPr="00332A40" w:rsidRDefault="00332A40" w:rsidP="00EE69AD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EE69AD">
        <w:rPr>
          <w:rFonts w:ascii="Times New Roman" w:hAnsi="Times New Roman" w:cs="Times New Roman"/>
          <w:b/>
          <w:sz w:val="28"/>
          <w:szCs w:val="28"/>
        </w:rPr>
        <w:t>Тема: Творческая работа создание композиции с использованием характерных образов данной росписи</w:t>
      </w:r>
      <w:r w:rsidR="004C205C" w:rsidRPr="00EE69AD">
        <w:rPr>
          <w:rFonts w:ascii="Times New Roman" w:hAnsi="Times New Roman" w:cs="Times New Roman"/>
          <w:b/>
          <w:sz w:val="28"/>
          <w:szCs w:val="28"/>
        </w:rPr>
        <w:t>.</w:t>
      </w:r>
      <w:r w:rsidR="004C205C">
        <w:rPr>
          <w:rFonts w:ascii="Times New Roman" w:hAnsi="Times New Roman" w:cs="Times New Roman"/>
          <w:sz w:val="28"/>
          <w:szCs w:val="28"/>
        </w:rPr>
        <w:t xml:space="preserve"> Создать компози</w:t>
      </w:r>
      <w:r w:rsidR="00EE69AD">
        <w:rPr>
          <w:rFonts w:ascii="Times New Roman" w:hAnsi="Times New Roman" w:cs="Times New Roman"/>
          <w:sz w:val="28"/>
          <w:szCs w:val="28"/>
        </w:rPr>
        <w:t>цию с фигурками людей, зверей, птиц выполнив их роспись. Закрепить пройденный материал. Использовать акварель, формат А</w:t>
      </w:r>
      <w:proofErr w:type="gramStart"/>
      <w:r w:rsidR="00EE69A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E69AD">
        <w:rPr>
          <w:rFonts w:ascii="Times New Roman" w:hAnsi="Times New Roman" w:cs="Times New Roman"/>
          <w:sz w:val="28"/>
          <w:szCs w:val="28"/>
        </w:rPr>
        <w:t>, орнаментальные схемы выполненные на первом уроке.</w:t>
      </w:r>
    </w:p>
    <w:p w:rsidR="00332A40" w:rsidRPr="00EE69AD" w:rsidRDefault="00332A40" w:rsidP="00EE69AD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EE69AD">
        <w:rPr>
          <w:rFonts w:ascii="Times New Roman" w:hAnsi="Times New Roman" w:cs="Times New Roman"/>
          <w:b/>
          <w:sz w:val="28"/>
          <w:szCs w:val="28"/>
        </w:rPr>
        <w:t>Беседа о хохломской росписи.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элементами</w:t>
      </w:r>
      <w:r w:rsidR="00EE69AD">
        <w:rPr>
          <w:rFonts w:ascii="Times New Roman" w:hAnsi="Times New Roman" w:cs="Times New Roman"/>
          <w:sz w:val="28"/>
          <w:szCs w:val="28"/>
        </w:rPr>
        <w:t xml:space="preserve">. Беседа об истории возникновения и развития росписи. Знакомство с ее орнаментальными мотивами, видами узоров и способом их нанесения на поверхность. Выполнение орнаментальных схем. </w:t>
      </w:r>
      <w:r w:rsidR="00EE69AD" w:rsidRPr="00EE69AD">
        <w:rPr>
          <w:rFonts w:ascii="Times New Roman" w:hAnsi="Times New Roman" w:cs="Times New Roman"/>
          <w:sz w:val="28"/>
          <w:szCs w:val="28"/>
        </w:rPr>
        <w:t>Заполнение плоской формы узором. Работа ведется на формате А</w:t>
      </w:r>
      <w:proofErr w:type="gramStart"/>
      <w:r w:rsidR="00EE69AD" w:rsidRPr="00EE69A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E69AD" w:rsidRPr="00EE69AD">
        <w:rPr>
          <w:rFonts w:ascii="Times New Roman" w:hAnsi="Times New Roman" w:cs="Times New Roman"/>
          <w:sz w:val="28"/>
          <w:szCs w:val="28"/>
        </w:rPr>
        <w:t xml:space="preserve"> гуашью, с использованием шаблонов.</w:t>
      </w:r>
    </w:p>
    <w:p w:rsidR="00EE69AD" w:rsidRPr="00332A40" w:rsidRDefault="00EE69AD" w:rsidP="00EE69AD">
      <w:pPr>
        <w:pStyle w:val="a4"/>
        <w:ind w:left="709"/>
        <w:jc w:val="both"/>
        <w:rPr>
          <w:sz w:val="28"/>
          <w:szCs w:val="28"/>
        </w:rPr>
      </w:pPr>
      <w:r w:rsidRPr="00EE69AD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вместе с родителями посмотреть информацию о мастерах и выписать ее в альбом домашних заданий.</w:t>
      </w:r>
    </w:p>
    <w:p w:rsidR="00332A40" w:rsidRPr="00EE69AD" w:rsidRDefault="00332A40" w:rsidP="00EE69AD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EE69AD">
        <w:rPr>
          <w:rFonts w:ascii="Times New Roman" w:hAnsi="Times New Roman" w:cs="Times New Roman"/>
          <w:b/>
          <w:sz w:val="28"/>
          <w:szCs w:val="28"/>
        </w:rPr>
        <w:t>: Копирование образца</w:t>
      </w:r>
      <w:r w:rsidR="00EE69AD" w:rsidRPr="00EE69AD">
        <w:rPr>
          <w:rFonts w:ascii="Times New Roman" w:hAnsi="Times New Roman" w:cs="Times New Roman"/>
          <w:b/>
          <w:sz w:val="28"/>
          <w:szCs w:val="28"/>
        </w:rPr>
        <w:t>.</w:t>
      </w:r>
      <w:r w:rsidR="00EE69AD">
        <w:rPr>
          <w:rFonts w:ascii="Times New Roman" w:hAnsi="Times New Roman" w:cs="Times New Roman"/>
          <w:sz w:val="28"/>
          <w:szCs w:val="28"/>
        </w:rPr>
        <w:t xml:space="preserve"> Выполнить копию хохломской росписи. Расписать нарисованную по шаблону вазу простой формы, используя в качестве образцов схемы, выполненные на предыдущих уроках. Используя акварель, гуашь, формат А</w:t>
      </w:r>
      <w:proofErr w:type="gramStart"/>
      <w:r w:rsidR="00EE69A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E69AD">
        <w:rPr>
          <w:rFonts w:ascii="Times New Roman" w:hAnsi="Times New Roman" w:cs="Times New Roman"/>
          <w:sz w:val="28"/>
          <w:szCs w:val="28"/>
        </w:rPr>
        <w:t>.</w:t>
      </w:r>
    </w:p>
    <w:p w:rsidR="00EE69AD" w:rsidRPr="00332A40" w:rsidRDefault="00EE69AD" w:rsidP="00EE69AD">
      <w:pPr>
        <w:pStyle w:val="a4"/>
        <w:ind w:left="709"/>
        <w:jc w:val="both"/>
        <w:rPr>
          <w:sz w:val="28"/>
          <w:szCs w:val="28"/>
        </w:rPr>
      </w:pPr>
      <w:r w:rsidRPr="00EE69AD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разработать узор для павлина в альбоме домашних заданий.</w:t>
      </w:r>
    </w:p>
    <w:p w:rsidR="00332A40" w:rsidRDefault="00332A40" w:rsidP="00A734C6">
      <w:pPr>
        <w:pStyle w:val="a4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A734C6">
        <w:rPr>
          <w:rFonts w:ascii="Times New Roman" w:hAnsi="Times New Roman" w:cs="Times New Roman"/>
          <w:b/>
          <w:sz w:val="28"/>
          <w:szCs w:val="28"/>
        </w:rPr>
        <w:t>Тема: Творческая работа создание композиции с использованием характерных образов данной росписи</w:t>
      </w:r>
      <w:r w:rsidR="00EE69AD" w:rsidRPr="00A734C6">
        <w:rPr>
          <w:rFonts w:ascii="Times New Roman" w:hAnsi="Times New Roman" w:cs="Times New Roman"/>
          <w:b/>
          <w:sz w:val="28"/>
          <w:szCs w:val="28"/>
        </w:rPr>
        <w:t>.</w:t>
      </w:r>
      <w:r w:rsidR="00EE69AD">
        <w:rPr>
          <w:rFonts w:ascii="Times New Roman" w:hAnsi="Times New Roman" w:cs="Times New Roman"/>
          <w:sz w:val="28"/>
          <w:szCs w:val="28"/>
        </w:rPr>
        <w:t xml:space="preserve"> </w:t>
      </w:r>
      <w:r w:rsidR="00A734C6">
        <w:rPr>
          <w:rFonts w:ascii="Times New Roman" w:hAnsi="Times New Roman" w:cs="Times New Roman"/>
          <w:sz w:val="28"/>
          <w:szCs w:val="28"/>
        </w:rPr>
        <w:t>Создать композицию с ягодами выполнив их роспись. Закрепить пройденный материал. Используется акварель, формат А</w:t>
      </w:r>
      <w:proofErr w:type="gramStart"/>
      <w:r w:rsidR="00A734C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734C6">
        <w:rPr>
          <w:rFonts w:ascii="Times New Roman" w:hAnsi="Times New Roman" w:cs="Times New Roman"/>
          <w:sz w:val="28"/>
          <w:szCs w:val="28"/>
        </w:rPr>
        <w:t>, орнаментальные схемы выполненные на первом уроке.</w:t>
      </w:r>
    </w:p>
    <w:p w:rsidR="00332A40" w:rsidRDefault="00332A40" w:rsidP="00332A40">
      <w:pPr>
        <w:pStyle w:val="a4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3: Игрушка в различных техниках и материалах</w:t>
      </w:r>
    </w:p>
    <w:p w:rsidR="00332A40" w:rsidRDefault="00332A40" w:rsidP="00332A40">
      <w:pPr>
        <w:pStyle w:val="a4"/>
        <w:numPr>
          <w:ilvl w:val="1"/>
          <w:numId w:val="4"/>
        </w:numPr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D36">
        <w:rPr>
          <w:rFonts w:ascii="Times New Roman" w:hAnsi="Times New Roman" w:cs="Times New Roman"/>
          <w:b/>
          <w:sz w:val="28"/>
          <w:szCs w:val="28"/>
        </w:rPr>
        <w:t>Плешковская</w:t>
      </w:r>
      <w:proofErr w:type="spellEnd"/>
      <w:r w:rsidRPr="00354D36">
        <w:rPr>
          <w:rFonts w:ascii="Times New Roman" w:hAnsi="Times New Roman" w:cs="Times New Roman"/>
          <w:b/>
          <w:sz w:val="28"/>
          <w:szCs w:val="28"/>
        </w:rPr>
        <w:t xml:space="preserve"> игрушка-свистулька</w:t>
      </w:r>
      <w:r w:rsidR="00A734C6" w:rsidRPr="00354D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34C6">
        <w:rPr>
          <w:rFonts w:ascii="Times New Roman" w:hAnsi="Times New Roman" w:cs="Times New Roman"/>
          <w:sz w:val="28"/>
          <w:szCs w:val="28"/>
        </w:rPr>
        <w:t xml:space="preserve">Познакомится с традиционной </w:t>
      </w:r>
      <w:r w:rsidR="004930EC">
        <w:rPr>
          <w:rFonts w:ascii="Times New Roman" w:hAnsi="Times New Roman" w:cs="Times New Roman"/>
          <w:sz w:val="28"/>
          <w:szCs w:val="28"/>
        </w:rPr>
        <w:t xml:space="preserve">глиняной игрушкой Орловского края и особенностями ее выполнения. Освоить приемы лепки и декора </w:t>
      </w:r>
      <w:proofErr w:type="spellStart"/>
      <w:r w:rsidR="004930EC">
        <w:rPr>
          <w:rFonts w:ascii="Times New Roman" w:hAnsi="Times New Roman" w:cs="Times New Roman"/>
          <w:sz w:val="28"/>
          <w:szCs w:val="28"/>
        </w:rPr>
        <w:t>плешковской</w:t>
      </w:r>
      <w:proofErr w:type="spellEnd"/>
      <w:r w:rsidR="004930EC">
        <w:rPr>
          <w:rFonts w:ascii="Times New Roman" w:hAnsi="Times New Roman" w:cs="Times New Roman"/>
          <w:sz w:val="28"/>
          <w:szCs w:val="28"/>
        </w:rPr>
        <w:t xml:space="preserve"> игрушки. Зарисовать образц</w:t>
      </w:r>
      <w:r w:rsidR="00354D36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354D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4D36">
        <w:rPr>
          <w:rFonts w:ascii="Times New Roman" w:hAnsi="Times New Roman" w:cs="Times New Roman"/>
          <w:sz w:val="28"/>
          <w:szCs w:val="28"/>
        </w:rPr>
        <w:t xml:space="preserve"> фрагменты декора игрушек. Выполнить игрушку в материале. Используется глина краситель.</w:t>
      </w:r>
    </w:p>
    <w:p w:rsidR="00332A40" w:rsidRPr="00354D36" w:rsidRDefault="00332A40" w:rsidP="00354D36">
      <w:pPr>
        <w:pStyle w:val="a4"/>
        <w:numPr>
          <w:ilvl w:val="1"/>
          <w:numId w:val="4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D36">
        <w:rPr>
          <w:rFonts w:ascii="Times New Roman" w:hAnsi="Times New Roman" w:cs="Times New Roman"/>
          <w:b/>
          <w:sz w:val="28"/>
          <w:szCs w:val="28"/>
        </w:rPr>
        <w:t>Чернышенская</w:t>
      </w:r>
      <w:proofErr w:type="spellEnd"/>
      <w:r w:rsidRPr="00354D36">
        <w:rPr>
          <w:rFonts w:ascii="Times New Roman" w:hAnsi="Times New Roman" w:cs="Times New Roman"/>
          <w:b/>
          <w:sz w:val="28"/>
          <w:szCs w:val="28"/>
        </w:rPr>
        <w:t xml:space="preserve"> глиняная кукла</w:t>
      </w:r>
      <w:r w:rsidR="00354D36">
        <w:rPr>
          <w:rFonts w:ascii="Times New Roman" w:hAnsi="Times New Roman" w:cs="Times New Roman"/>
          <w:sz w:val="28"/>
          <w:szCs w:val="28"/>
        </w:rPr>
        <w:t xml:space="preserve">. Познакомится с традиционной глиняной игрушкой Орловского края. Освоить приемы </w:t>
      </w:r>
      <w:r w:rsidR="00354D36">
        <w:rPr>
          <w:rFonts w:ascii="Times New Roman" w:hAnsi="Times New Roman" w:cs="Times New Roman"/>
          <w:sz w:val="28"/>
          <w:szCs w:val="28"/>
        </w:rPr>
        <w:lastRenderedPageBreak/>
        <w:t xml:space="preserve">лепки и декора </w:t>
      </w:r>
      <w:proofErr w:type="spellStart"/>
      <w:r w:rsidR="00354D36">
        <w:rPr>
          <w:rFonts w:ascii="Times New Roman" w:hAnsi="Times New Roman" w:cs="Times New Roman"/>
          <w:sz w:val="28"/>
          <w:szCs w:val="28"/>
        </w:rPr>
        <w:t>чернышенской</w:t>
      </w:r>
      <w:proofErr w:type="spellEnd"/>
      <w:r w:rsidR="00354D36">
        <w:rPr>
          <w:rFonts w:ascii="Times New Roman" w:hAnsi="Times New Roman" w:cs="Times New Roman"/>
          <w:sz w:val="28"/>
          <w:szCs w:val="28"/>
        </w:rPr>
        <w:t xml:space="preserve"> куклы. Зарисовать образцы фрагментов декора глиняной куклы. Выполнить куклу в материале. Используется глина, красители.</w:t>
      </w:r>
    </w:p>
    <w:p w:rsidR="00332A40" w:rsidRPr="00E80063" w:rsidRDefault="00332A40" w:rsidP="00332A40">
      <w:pPr>
        <w:pStyle w:val="a4"/>
        <w:numPr>
          <w:ilvl w:val="1"/>
          <w:numId w:val="4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332A40">
        <w:rPr>
          <w:rFonts w:ascii="Times New Roman" w:hAnsi="Times New Roman" w:cs="Times New Roman"/>
          <w:sz w:val="28"/>
          <w:szCs w:val="28"/>
        </w:rPr>
        <w:t xml:space="preserve"> </w:t>
      </w:r>
      <w:r w:rsidRPr="00E80063">
        <w:rPr>
          <w:rFonts w:ascii="Times New Roman" w:hAnsi="Times New Roman" w:cs="Times New Roman"/>
          <w:b/>
          <w:sz w:val="28"/>
          <w:szCs w:val="28"/>
        </w:rPr>
        <w:t>Матрешка</w:t>
      </w:r>
      <w:r w:rsidR="00354D36" w:rsidRPr="00E80063">
        <w:rPr>
          <w:rFonts w:ascii="Times New Roman" w:hAnsi="Times New Roman" w:cs="Times New Roman"/>
          <w:b/>
          <w:sz w:val="28"/>
          <w:szCs w:val="28"/>
        </w:rPr>
        <w:t>.</w:t>
      </w:r>
      <w:r w:rsidR="00354D36">
        <w:rPr>
          <w:rFonts w:ascii="Times New Roman" w:hAnsi="Times New Roman" w:cs="Times New Roman"/>
          <w:sz w:val="28"/>
          <w:szCs w:val="28"/>
        </w:rPr>
        <w:t xml:space="preserve"> Познакомится с историей возникновения матрешки – образа красавицы, воспетой в русских песнях и сказках. Расписать матрешку в </w:t>
      </w:r>
      <w:proofErr w:type="spellStart"/>
      <w:r w:rsidR="00354D36">
        <w:rPr>
          <w:rFonts w:ascii="Times New Roman" w:hAnsi="Times New Roman" w:cs="Times New Roman"/>
          <w:sz w:val="28"/>
          <w:szCs w:val="28"/>
        </w:rPr>
        <w:t>полховско</w:t>
      </w:r>
      <w:proofErr w:type="spellEnd"/>
      <w:r w:rsidR="00354D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54D36">
        <w:rPr>
          <w:rFonts w:ascii="Times New Roman" w:hAnsi="Times New Roman" w:cs="Times New Roman"/>
          <w:sz w:val="28"/>
          <w:szCs w:val="28"/>
        </w:rPr>
        <w:t>майданской</w:t>
      </w:r>
      <w:proofErr w:type="spellEnd"/>
      <w:r w:rsidR="00354D36">
        <w:rPr>
          <w:rFonts w:ascii="Times New Roman" w:hAnsi="Times New Roman" w:cs="Times New Roman"/>
          <w:sz w:val="28"/>
          <w:szCs w:val="28"/>
        </w:rPr>
        <w:t xml:space="preserve"> традиции. Познакомится с последовательностью </w:t>
      </w:r>
      <w:r w:rsidR="00E80063">
        <w:rPr>
          <w:rFonts w:ascii="Times New Roman" w:hAnsi="Times New Roman" w:cs="Times New Roman"/>
          <w:sz w:val="28"/>
          <w:szCs w:val="28"/>
        </w:rPr>
        <w:t>работы над заготовкой, сначала лицо и руки, после этого фоновые места на поверхности формы, после этого разные элементы декора. Используется гуашь, плотная бумага.</w:t>
      </w:r>
    </w:p>
    <w:p w:rsidR="00E80063" w:rsidRPr="00332A40" w:rsidRDefault="00E80063" w:rsidP="00E80063">
      <w:pPr>
        <w:pStyle w:val="a4"/>
        <w:ind w:left="709"/>
        <w:jc w:val="both"/>
        <w:rPr>
          <w:sz w:val="28"/>
          <w:szCs w:val="28"/>
        </w:rPr>
      </w:pPr>
      <w:r w:rsidRPr="00E80063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 w:rsidRPr="00E80063">
        <w:rPr>
          <w:sz w:val="28"/>
          <w:szCs w:val="28"/>
        </w:rPr>
        <w:t xml:space="preserve"> </w:t>
      </w:r>
      <w:r>
        <w:rPr>
          <w:sz w:val="28"/>
          <w:szCs w:val="28"/>
        </w:rPr>
        <w:t>изучить литературу про русскую матрешку.</w:t>
      </w:r>
    </w:p>
    <w:p w:rsidR="00E80063" w:rsidRPr="00E80063" w:rsidRDefault="00332A40" w:rsidP="00332A40">
      <w:pPr>
        <w:pStyle w:val="a4"/>
        <w:numPr>
          <w:ilvl w:val="1"/>
          <w:numId w:val="4"/>
        </w:numPr>
        <w:ind w:left="709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E8006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E80063" w:rsidRPr="00E80063">
        <w:rPr>
          <w:rFonts w:ascii="Times New Roman" w:hAnsi="Times New Roman" w:cs="Times New Roman"/>
          <w:b/>
          <w:sz w:val="28"/>
          <w:szCs w:val="28"/>
        </w:rPr>
        <w:t>Кукла-крупеничка</w:t>
      </w:r>
      <w:proofErr w:type="spellEnd"/>
      <w:r w:rsidR="00E80063" w:rsidRPr="00E80063">
        <w:rPr>
          <w:rFonts w:ascii="Times New Roman" w:hAnsi="Times New Roman" w:cs="Times New Roman"/>
          <w:b/>
          <w:sz w:val="28"/>
          <w:szCs w:val="28"/>
        </w:rPr>
        <w:t>.</w:t>
      </w:r>
      <w:r w:rsidR="00E80063">
        <w:rPr>
          <w:rFonts w:ascii="Times New Roman" w:hAnsi="Times New Roman" w:cs="Times New Roman"/>
          <w:sz w:val="28"/>
          <w:szCs w:val="28"/>
        </w:rPr>
        <w:t xml:space="preserve"> Познакомится с традицией выполнения куклы из ткани. Выполнить </w:t>
      </w:r>
      <w:proofErr w:type="spellStart"/>
      <w:r w:rsidR="00E80063">
        <w:rPr>
          <w:rFonts w:ascii="Times New Roman" w:hAnsi="Times New Roman" w:cs="Times New Roman"/>
          <w:sz w:val="28"/>
          <w:szCs w:val="28"/>
        </w:rPr>
        <w:t>куклу-крупеничку</w:t>
      </w:r>
      <w:proofErr w:type="spellEnd"/>
      <w:r w:rsidR="00E80063">
        <w:rPr>
          <w:rFonts w:ascii="Times New Roman" w:hAnsi="Times New Roman" w:cs="Times New Roman"/>
          <w:sz w:val="28"/>
          <w:szCs w:val="28"/>
        </w:rPr>
        <w:t xml:space="preserve">, узнать какими крупами и для чего заполняется кукла. Освоить технику работы с тканью и нитками. </w:t>
      </w:r>
    </w:p>
    <w:p w:rsidR="00E80063" w:rsidRDefault="00E80063" w:rsidP="00E80063">
      <w:pPr>
        <w:pStyle w:val="a4"/>
        <w:ind w:left="709"/>
        <w:jc w:val="both"/>
        <w:rPr>
          <w:sz w:val="28"/>
          <w:szCs w:val="28"/>
        </w:rPr>
      </w:pPr>
      <w:r w:rsidRPr="00E80063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закрепить </w:t>
      </w:r>
      <w:proofErr w:type="gramStart"/>
      <w:r>
        <w:rPr>
          <w:sz w:val="28"/>
          <w:szCs w:val="28"/>
        </w:rPr>
        <w:t>навыки</w:t>
      </w:r>
      <w:proofErr w:type="gramEnd"/>
      <w:r>
        <w:rPr>
          <w:sz w:val="28"/>
          <w:szCs w:val="28"/>
        </w:rPr>
        <w:t xml:space="preserve"> полученные на уроке, выполнив подобные куклы.</w:t>
      </w:r>
    </w:p>
    <w:p w:rsidR="002C11DE" w:rsidRPr="00E97913" w:rsidRDefault="00E80063" w:rsidP="002C11DE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Pr="002C11DE">
        <w:rPr>
          <w:b/>
          <w:sz w:val="28"/>
          <w:szCs w:val="28"/>
        </w:rPr>
        <w:t>Тема: Дымковская игрушка.</w:t>
      </w:r>
      <w:r>
        <w:rPr>
          <w:sz w:val="28"/>
          <w:szCs w:val="28"/>
        </w:rPr>
        <w:t xml:space="preserve"> </w:t>
      </w:r>
      <w:r w:rsidR="002C11DE">
        <w:rPr>
          <w:rFonts w:ascii="Times New Roman" w:hAnsi="Times New Roman" w:cs="Times New Roman"/>
          <w:sz w:val="28"/>
          <w:szCs w:val="28"/>
        </w:rPr>
        <w:t>Знакомство с элементами. Беседа об истории возникновения и развития игрушки. Знакомство с ее орнаментальными мотивами, видами узоров, и способами их нанесения на поверхность. Выполнение орнаментальных схем. Заполнение плоской формы узором. Работа ведется на формате А</w:t>
      </w:r>
      <w:proofErr w:type="gramStart"/>
      <w:r w:rsidR="002C11D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C11DE">
        <w:rPr>
          <w:rFonts w:ascii="Times New Roman" w:hAnsi="Times New Roman" w:cs="Times New Roman"/>
          <w:sz w:val="28"/>
          <w:szCs w:val="28"/>
        </w:rPr>
        <w:t xml:space="preserve"> гуашью, с использованием шаблонов.</w:t>
      </w:r>
    </w:p>
    <w:p w:rsidR="002C11DE" w:rsidRDefault="002C11DE" w:rsidP="002C11DE">
      <w:pPr>
        <w:pStyle w:val="a4"/>
        <w:ind w:left="709"/>
        <w:jc w:val="both"/>
        <w:rPr>
          <w:sz w:val="28"/>
          <w:szCs w:val="28"/>
        </w:rPr>
      </w:pPr>
      <w:r w:rsidRPr="00E97913">
        <w:rPr>
          <w:rFonts w:ascii="Times New Roman" w:hAnsi="Times New Roman" w:cs="Times New Roman"/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вместе с родителями посмотреть информацию о мастерах вписать ее в альбом домашних заданий.</w:t>
      </w:r>
    </w:p>
    <w:p w:rsidR="002C11DE" w:rsidRPr="00354D36" w:rsidRDefault="002C11DE" w:rsidP="002C11DE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2C11DE">
        <w:rPr>
          <w:b/>
          <w:sz w:val="28"/>
          <w:szCs w:val="28"/>
        </w:rPr>
        <w:t>Тема: Копирование образца.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Зарисовать образцы фрагментов декора глиняной игрушки. Выполнить в материале. Используется глина, красители.</w:t>
      </w:r>
    </w:p>
    <w:p w:rsidR="00E80063" w:rsidRDefault="00E80063" w:rsidP="002C11DE">
      <w:pPr>
        <w:pStyle w:val="a4"/>
        <w:ind w:left="709"/>
        <w:jc w:val="both"/>
        <w:rPr>
          <w:sz w:val="28"/>
          <w:szCs w:val="28"/>
        </w:rPr>
      </w:pPr>
    </w:p>
    <w:p w:rsidR="00B25F41" w:rsidRPr="00B25F41" w:rsidRDefault="00B25F41" w:rsidP="000F491D">
      <w:pPr>
        <w:pStyle w:val="a4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B25F41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B25F41">
        <w:rPr>
          <w:b/>
          <w:sz w:val="28"/>
          <w:szCs w:val="28"/>
        </w:rPr>
        <w:t>ОБУЧАЮЩИХСЯ</w:t>
      </w:r>
      <w:proofErr w:type="gramEnd"/>
    </w:p>
    <w:p w:rsidR="00B25F41" w:rsidRDefault="00B25F41" w:rsidP="002C11DE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Раздел содержит перечень знаний, умений и навыков, приобретение которых обеспечивает программа «Прикладное творчество».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понятий и терминология в области декоративно-прикладного искусства и художественных промыслов.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видов и техник декоративно-прикладного творчества.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Знание основных признаков декоративной композиции (плоскость изображения, выразительность силуэта, локальный цвет, симметрия, асимметрия и др.).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решать художественно – творческие задачи, пользуясь эскизом.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техники прикладного творчества для воплощения художественного замысла.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с различными материалами.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Умения работать в различных техниках.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изготавливать игрушки из различных материалов.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заполнения объемной формы узором.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ритмичного заполнения поверхности.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проведения объемно-декоративных работ рельефного изображения.</w:t>
      </w:r>
    </w:p>
    <w:p w:rsidR="00B25F41" w:rsidRDefault="00B25F41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изготовления объемных изделий и заполнения их узором.</w:t>
      </w:r>
    </w:p>
    <w:p w:rsidR="00B25F41" w:rsidRDefault="000F491D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конструирования и моделирования из различных материалов.</w:t>
      </w:r>
    </w:p>
    <w:p w:rsidR="000F491D" w:rsidRDefault="000F491D" w:rsidP="00B25F41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творческой инициативы, понимание выразительности цветового и композиционного решения.</w:t>
      </w:r>
    </w:p>
    <w:p w:rsidR="000F491D" w:rsidRDefault="000F491D" w:rsidP="000F491D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 и оценивать результаты собственной творческой деятельности.</w:t>
      </w:r>
    </w:p>
    <w:p w:rsidR="000F491D" w:rsidRDefault="000F491D" w:rsidP="000F491D">
      <w:pPr>
        <w:ind w:left="1419"/>
        <w:jc w:val="both"/>
        <w:rPr>
          <w:b/>
          <w:sz w:val="28"/>
          <w:szCs w:val="28"/>
        </w:rPr>
      </w:pPr>
      <w:r w:rsidRPr="000F491D">
        <w:rPr>
          <w:b/>
          <w:sz w:val="28"/>
          <w:szCs w:val="28"/>
        </w:rPr>
        <w:t>5.ФОРМЫ И МЕТОДЫ КОНТРОЛЯ, СИСТЕМА ОЦЕНОК</w:t>
      </w:r>
    </w:p>
    <w:p w:rsidR="000F491D" w:rsidRDefault="000F491D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0F491D" w:rsidRDefault="000F491D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Текущий контроль знаний осуществляется педагогом практически на всех занятиях.</w:t>
      </w:r>
    </w:p>
    <w:p w:rsidR="000F491D" w:rsidRDefault="000F491D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F491D" w:rsidRDefault="000F491D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</w:t>
      </w:r>
      <w:r w:rsidR="00E451E2">
        <w:rPr>
          <w:sz w:val="28"/>
          <w:szCs w:val="28"/>
        </w:rPr>
        <w:t>теоре</w:t>
      </w:r>
      <w:r>
        <w:rPr>
          <w:sz w:val="28"/>
          <w:szCs w:val="28"/>
        </w:rPr>
        <w:t xml:space="preserve">тических знаний может </w:t>
      </w:r>
      <w:proofErr w:type="gramStart"/>
      <w:r>
        <w:rPr>
          <w:sz w:val="28"/>
          <w:szCs w:val="28"/>
        </w:rPr>
        <w:t>проводится</w:t>
      </w:r>
      <w:proofErr w:type="gramEnd"/>
      <w:r w:rsidR="00E451E2">
        <w:rPr>
          <w:sz w:val="28"/>
          <w:szCs w:val="28"/>
        </w:rPr>
        <w:t xml:space="preserve"> в форме собеседования, обсуждения, решения тематических кроссвордов, тестирования.</w:t>
      </w:r>
    </w:p>
    <w:p w:rsidR="00E451E2" w:rsidRDefault="00E451E2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Оценивание работ осуществляется по двум направлениям: практическая работа и теоретическая грамотность. Важным критерием оценки служит качество выполнения, правильное использование материалов, оригинальность художественного образа, творческий подход,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и раскрытие темы задания. Это обеспечивает стимул к творческой деятельности и объективную самооценку учащихся.</w:t>
      </w:r>
    </w:p>
    <w:p w:rsidR="00E451E2" w:rsidRDefault="00E451E2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«5»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 – трудовые умения.</w:t>
      </w:r>
    </w:p>
    <w:p w:rsidR="00E451E2" w:rsidRDefault="00E451E2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«4»(хорошо)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810BFF" w:rsidRDefault="00E451E2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«3»(</w:t>
      </w:r>
      <w:r w:rsidR="00810BFF">
        <w:rPr>
          <w:sz w:val="28"/>
          <w:szCs w:val="28"/>
        </w:rPr>
        <w:t>удовлетворительно</w:t>
      </w:r>
      <w:r>
        <w:rPr>
          <w:sz w:val="28"/>
          <w:szCs w:val="28"/>
        </w:rPr>
        <w:t>)</w:t>
      </w:r>
      <w:r w:rsidR="00810BFF">
        <w:rPr>
          <w:sz w:val="28"/>
          <w:szCs w:val="28"/>
        </w:rPr>
        <w:t xml:space="preserve">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810BFF" w:rsidRPr="00810BFF" w:rsidRDefault="00810BFF" w:rsidP="00810BFF">
      <w:pPr>
        <w:ind w:left="709"/>
        <w:jc w:val="center"/>
        <w:rPr>
          <w:b/>
          <w:sz w:val="28"/>
          <w:szCs w:val="28"/>
        </w:rPr>
      </w:pPr>
      <w:r w:rsidRPr="00810BFF">
        <w:rPr>
          <w:b/>
          <w:sz w:val="28"/>
          <w:szCs w:val="28"/>
        </w:rPr>
        <w:t>6.МЕТОДИЧЕСКОЕ ОБЕСПЕЧЕНИЕ УЧЕБНОГО ПРОЦЕССА</w:t>
      </w:r>
    </w:p>
    <w:p w:rsidR="00810BFF" w:rsidRDefault="00810BF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развития навыков творческой работы учащихся программой предусмотрены методы дифференциации и индивидуализации  на различных этапах обучения, что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развитии творческих способностей детей младшего школьного возраста.</w:t>
      </w:r>
    </w:p>
    <w:p w:rsidR="00810BFF" w:rsidRDefault="00810BF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Применяются следующие средства дифференциации:</w:t>
      </w:r>
    </w:p>
    <w:p w:rsidR="00810BFF" w:rsidRDefault="00810BF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А) разработка заданий различной трудности и объема;</w:t>
      </w:r>
    </w:p>
    <w:p w:rsidR="00810BFF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Б) разная мера помощи преподавателя учащимся при выполнении учебных заданий;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В) вариативность темпа освоения учебного материала;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Г) индивидуальные и дифференцированные домашние задания;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знания. При этом на этапе освоения нового материала учащимся предлагается воспользоваться ранее полученной информацией.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Учащиеся могут получить разную меру помощи, которую может оказать педагог посредством инструктажа, технических схем, памяток.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процессе освоения программы применяются 3 вида заданий:</w:t>
      </w:r>
    </w:p>
    <w:p w:rsidR="00F30F4C" w:rsidRDefault="00F30F4C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тренировочные</w:t>
      </w:r>
      <w:proofErr w:type="gramEnd"/>
      <w:r>
        <w:rPr>
          <w:sz w:val="28"/>
          <w:szCs w:val="28"/>
        </w:rPr>
        <w:t xml:space="preserve">, в которых предлагается работа по образцу, с </w:t>
      </w:r>
      <w:r w:rsidR="00954B24">
        <w:rPr>
          <w:sz w:val="28"/>
          <w:szCs w:val="28"/>
        </w:rPr>
        <w:t>иллюстрацией</w:t>
      </w:r>
      <w:r>
        <w:rPr>
          <w:sz w:val="28"/>
          <w:szCs w:val="28"/>
        </w:rPr>
        <w:t xml:space="preserve">, дополнительной конкретизацией. </w:t>
      </w:r>
      <w:r w:rsidR="00954B24">
        <w:rPr>
          <w:sz w:val="28"/>
          <w:szCs w:val="28"/>
        </w:rPr>
        <w:t>Они используются с целью довести до стандартного уровня первоначальные знания, умения, навыки;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частично-поисковые, где учащиеся должны самостоятельно выбрать тот или иной известный им способ изображения предметов;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творческие, для которых характерна новизна формулировки, которую ученик должен осмыслить, самостоятельно определить связь между неизвестным и арсеналом своих знаний, найти способ изображения заданного.</w:t>
      </w:r>
      <w:proofErr w:type="gramEnd"/>
    </w:p>
    <w:p w:rsidR="00954B24" w:rsidRPr="00954B24" w:rsidRDefault="00954B24" w:rsidP="00954B24">
      <w:pPr>
        <w:ind w:left="709"/>
        <w:jc w:val="center"/>
        <w:rPr>
          <w:b/>
          <w:i/>
          <w:sz w:val="28"/>
          <w:szCs w:val="28"/>
        </w:rPr>
      </w:pPr>
      <w:r w:rsidRPr="00954B24">
        <w:rPr>
          <w:b/>
          <w:i/>
          <w:sz w:val="28"/>
          <w:szCs w:val="28"/>
        </w:rPr>
        <w:t>Рекомендации по организации самостоятельной работы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Для полного усвоения программы предусмотрено введение самостоятельной работы. На самостоятельную работу отводится 50% времени от аудиторных занятий, которые выполняются в форме домашних заданий (упражнений к изучаемым темам, завершения работ, рисование с применением шаблонов, сбора информации по теме), а также возможны экскурсии, участие обучающихся в творческих мероприятиях ДШИ.</w:t>
      </w:r>
    </w:p>
    <w:p w:rsidR="00947552" w:rsidRDefault="00947552" w:rsidP="000F491D">
      <w:pPr>
        <w:ind w:left="709"/>
        <w:jc w:val="both"/>
        <w:rPr>
          <w:sz w:val="28"/>
          <w:szCs w:val="28"/>
        </w:rPr>
      </w:pPr>
    </w:p>
    <w:p w:rsidR="00947552" w:rsidRDefault="00947552" w:rsidP="000F491D">
      <w:pPr>
        <w:ind w:left="709"/>
        <w:jc w:val="both"/>
        <w:rPr>
          <w:sz w:val="28"/>
          <w:szCs w:val="28"/>
        </w:rPr>
      </w:pPr>
    </w:p>
    <w:p w:rsidR="00954B24" w:rsidRPr="00954B24" w:rsidRDefault="00947552" w:rsidP="00954B2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954B24" w:rsidRPr="00954B24">
        <w:rPr>
          <w:b/>
          <w:sz w:val="28"/>
          <w:szCs w:val="28"/>
        </w:rPr>
        <w:t>.СПИСОК ЛИТЕРАТУРЫ И СРЕДСТВ ОБУЧЕНИЯ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Аверьямова</w:t>
      </w:r>
      <w:proofErr w:type="spellEnd"/>
      <w:r>
        <w:rPr>
          <w:sz w:val="28"/>
          <w:szCs w:val="28"/>
        </w:rPr>
        <w:t xml:space="preserve"> М.Г. Гжель – российская жемчужина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М,1993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 Бесчастнов Н.П. Основы изображения растительных мотивов. М.,1989</w:t>
      </w:r>
    </w:p>
    <w:p w:rsidR="00954B24" w:rsidRDefault="00954B2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B6BDF">
        <w:rPr>
          <w:sz w:val="28"/>
          <w:szCs w:val="28"/>
        </w:rPr>
        <w:t>Бесчастнов Н.П. Художественный язык орнамента</w:t>
      </w:r>
      <w:proofErr w:type="gramStart"/>
      <w:r w:rsidR="004B6BDF">
        <w:rPr>
          <w:sz w:val="28"/>
          <w:szCs w:val="28"/>
        </w:rPr>
        <w:t>.М</w:t>
      </w:r>
      <w:proofErr w:type="gramEnd"/>
      <w:r w:rsidR="004B6BDF">
        <w:rPr>
          <w:sz w:val="28"/>
          <w:szCs w:val="28"/>
        </w:rPr>
        <w:t>.,2010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Берстенева</w:t>
      </w:r>
      <w:proofErr w:type="spellEnd"/>
      <w:r>
        <w:rPr>
          <w:sz w:val="28"/>
          <w:szCs w:val="28"/>
        </w:rPr>
        <w:t xml:space="preserve"> В.Е., </w:t>
      </w:r>
      <w:proofErr w:type="spellStart"/>
      <w:r>
        <w:rPr>
          <w:sz w:val="28"/>
          <w:szCs w:val="28"/>
        </w:rPr>
        <w:t>Догаева</w:t>
      </w:r>
      <w:proofErr w:type="spellEnd"/>
      <w:r>
        <w:rPr>
          <w:sz w:val="28"/>
          <w:szCs w:val="28"/>
        </w:rPr>
        <w:t xml:space="preserve"> Н.В. Кукольный сундучок. Традиционная кукла своими руками. Белый город, 2010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 Богуславская И. Русская глиняная игрушка. – Л.: Искусство, 1975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Божьева</w:t>
      </w:r>
      <w:proofErr w:type="spellEnd"/>
      <w:r>
        <w:rPr>
          <w:sz w:val="28"/>
          <w:szCs w:val="28"/>
        </w:rPr>
        <w:t xml:space="preserve"> Н. Русский орнамент в вышивке: традиция и современность, Северный паломник, - 2008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Величко Н. Русская роспись. Техника. Приемы. Изделия. Энциклопедия, </w:t>
      </w:r>
      <w:proofErr w:type="spellStart"/>
      <w:r>
        <w:rPr>
          <w:sz w:val="28"/>
          <w:szCs w:val="28"/>
        </w:rPr>
        <w:t>АСТ-Пресс</w:t>
      </w:r>
      <w:proofErr w:type="spellEnd"/>
      <w:r>
        <w:rPr>
          <w:sz w:val="28"/>
          <w:szCs w:val="28"/>
        </w:rPr>
        <w:t xml:space="preserve"> Книга, 2009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Вернер Шульце. Украшения из </w:t>
      </w:r>
      <w:proofErr w:type="spellStart"/>
      <w:r>
        <w:rPr>
          <w:sz w:val="28"/>
          <w:szCs w:val="28"/>
        </w:rPr>
        <w:t>бумаги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Арт-Родник</w:t>
      </w:r>
      <w:proofErr w:type="spellEnd"/>
      <w:r>
        <w:rPr>
          <w:sz w:val="28"/>
          <w:szCs w:val="28"/>
        </w:rPr>
        <w:t>, 2007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9. Давыдов С. Батик. Техника, приемы, изделия. Аст-пресс,2005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Коновалов</w:t>
      </w:r>
      <w:proofErr w:type="gramEnd"/>
      <w:r>
        <w:rPr>
          <w:sz w:val="28"/>
          <w:szCs w:val="28"/>
        </w:rPr>
        <w:t xml:space="preserve"> А.Е. Городецкая роспись. Горький, 1988\</w:t>
      </w:r>
    </w:p>
    <w:p w:rsidR="004B6BDF" w:rsidRDefault="004B6BD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11. Орловская традиционная игрушка. Каталог. Составитель Борисова</w:t>
      </w:r>
      <w:r w:rsidR="000246B4">
        <w:rPr>
          <w:sz w:val="28"/>
          <w:szCs w:val="28"/>
        </w:rPr>
        <w:t xml:space="preserve"> И.И., 2007</w:t>
      </w:r>
    </w:p>
    <w:p w:rsidR="000246B4" w:rsidRDefault="000246B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Русские художественные промыслы. – М.: Мир энциклопедий </w:t>
      </w:r>
      <w:proofErr w:type="spellStart"/>
      <w:r>
        <w:rPr>
          <w:sz w:val="28"/>
          <w:szCs w:val="28"/>
        </w:rPr>
        <w:t>Аванта+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2010</w:t>
      </w:r>
    </w:p>
    <w:p w:rsidR="000246B4" w:rsidRDefault="000246B4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13. Супрун Л.Я. Городецкая роспись. Культура и традиции, 2006</w:t>
      </w:r>
    </w:p>
    <w:p w:rsidR="000246B4" w:rsidRPr="000246B4" w:rsidRDefault="000246B4" w:rsidP="000246B4">
      <w:pPr>
        <w:ind w:left="709"/>
        <w:jc w:val="center"/>
        <w:rPr>
          <w:b/>
          <w:i/>
          <w:sz w:val="28"/>
          <w:szCs w:val="28"/>
        </w:rPr>
      </w:pPr>
      <w:r w:rsidRPr="000246B4">
        <w:rPr>
          <w:b/>
          <w:i/>
          <w:sz w:val="28"/>
          <w:szCs w:val="28"/>
        </w:rPr>
        <w:t>Список учебной литературы</w:t>
      </w:r>
    </w:p>
    <w:p w:rsidR="00954B24" w:rsidRDefault="000246B4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Дорожин</w:t>
      </w:r>
      <w:proofErr w:type="spellEnd"/>
      <w:r>
        <w:rPr>
          <w:sz w:val="28"/>
          <w:szCs w:val="28"/>
        </w:rPr>
        <w:t xml:space="preserve"> Ю.Г. Городецкая роспись. Рабочая тетрадь по основам</w:t>
      </w:r>
      <w:r w:rsidR="00FA08CE">
        <w:rPr>
          <w:sz w:val="28"/>
          <w:szCs w:val="28"/>
        </w:rPr>
        <w:t xml:space="preserve"> народного искусства.- М. Мозаика-Синтез, 2007</w:t>
      </w:r>
    </w:p>
    <w:p w:rsidR="00FA08CE" w:rsidRDefault="00FA08CE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Клиентов А. Народные промыслы. – М.: Белый город,2010</w:t>
      </w:r>
    </w:p>
    <w:p w:rsidR="00FA08CE" w:rsidRDefault="00FA08CE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Лаврова С. Русские игрушки, игры, забавы. - М.: Белый город, 2010</w:t>
      </w:r>
    </w:p>
    <w:p w:rsidR="00FA08CE" w:rsidRDefault="00FA08CE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Межуева</w:t>
      </w:r>
      <w:proofErr w:type="spellEnd"/>
      <w:r>
        <w:rPr>
          <w:sz w:val="28"/>
          <w:szCs w:val="28"/>
        </w:rPr>
        <w:t xml:space="preserve"> Ю.А. </w:t>
      </w:r>
      <w:r w:rsidR="009B372E">
        <w:rPr>
          <w:sz w:val="28"/>
          <w:szCs w:val="28"/>
        </w:rPr>
        <w:t>Сказочная гжель: Рабочая тетрадь по основам народного искусства. М., Мозаика - Синтез, 2003</w:t>
      </w:r>
    </w:p>
    <w:p w:rsidR="009B372E" w:rsidRDefault="009B372E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Федотов Г.Я. </w:t>
      </w:r>
      <w:r w:rsidR="00DE6D28">
        <w:rPr>
          <w:sz w:val="28"/>
          <w:szCs w:val="28"/>
        </w:rPr>
        <w:t xml:space="preserve">Энциклопедия ремесел. – М.. Изд-во </w:t>
      </w:r>
      <w:proofErr w:type="spellStart"/>
      <w:r w:rsidR="00DE6D28">
        <w:rPr>
          <w:sz w:val="28"/>
          <w:szCs w:val="28"/>
        </w:rPr>
        <w:t>Эксмо</w:t>
      </w:r>
      <w:proofErr w:type="spellEnd"/>
      <w:r w:rsidR="00DE6D28">
        <w:rPr>
          <w:sz w:val="28"/>
          <w:szCs w:val="28"/>
        </w:rPr>
        <w:t>, 2003</w:t>
      </w:r>
    </w:p>
    <w:p w:rsidR="00DE6D28" w:rsidRDefault="00DE6D28" w:rsidP="00FA08CE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 познаю мир. Игрушки: Детская энциклопедия. /</w:t>
      </w:r>
      <w:proofErr w:type="spellStart"/>
      <w:r>
        <w:rPr>
          <w:sz w:val="28"/>
          <w:szCs w:val="28"/>
        </w:rPr>
        <w:t>Сост.Н.Г.Юрина</w:t>
      </w:r>
      <w:proofErr w:type="spellEnd"/>
      <w:r>
        <w:rPr>
          <w:sz w:val="28"/>
          <w:szCs w:val="28"/>
        </w:rPr>
        <w:t>. – М.: АСТ, 1998</w:t>
      </w:r>
    </w:p>
    <w:p w:rsidR="00DE6D28" w:rsidRPr="00DE6D28" w:rsidRDefault="00DE6D28" w:rsidP="00DE6D28">
      <w:pPr>
        <w:pStyle w:val="a4"/>
        <w:ind w:left="1069"/>
        <w:jc w:val="center"/>
        <w:rPr>
          <w:b/>
          <w:i/>
          <w:sz w:val="28"/>
          <w:szCs w:val="28"/>
        </w:rPr>
      </w:pPr>
      <w:r w:rsidRPr="00DE6D28">
        <w:rPr>
          <w:b/>
          <w:i/>
          <w:sz w:val="28"/>
          <w:szCs w:val="28"/>
        </w:rPr>
        <w:t>Средства обучения</w:t>
      </w:r>
    </w:p>
    <w:p w:rsidR="00F30F4C" w:rsidRDefault="00DE6D28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уроке прикладного творчества используется большое количество разнообразных наглядных пособий. Они необходимы, чтобы преподаватель мог ознакомить учащихся со способами изготовления 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 Типы пособий;</w:t>
      </w:r>
    </w:p>
    <w:p w:rsidR="00D922B5" w:rsidRPr="00D922B5" w:rsidRDefault="00D922B5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Натуральные наглядные пособия – образец изготавливаемого предмета, его развертка или выкройка, материалы и инструменты, применяемые на уроках. </w:t>
      </w:r>
      <w:r w:rsidRPr="00D922B5">
        <w:rPr>
          <w:sz w:val="28"/>
          <w:szCs w:val="28"/>
        </w:rPr>
        <w:t xml:space="preserve">Для показа сложных приемов обработки материала используются детали увеличенного размера. </w:t>
      </w:r>
      <w:proofErr w:type="gramStart"/>
      <w:r w:rsidRPr="00D922B5">
        <w:rPr>
          <w:sz w:val="28"/>
          <w:szCs w:val="28"/>
        </w:rPr>
        <w:t>Возможно</w:t>
      </w:r>
      <w:proofErr w:type="gramEnd"/>
      <w:r w:rsidRPr="00D922B5">
        <w:rPr>
          <w:sz w:val="28"/>
          <w:szCs w:val="28"/>
        </w:rPr>
        <w:t xml:space="preserve"> использование предметно-технологической карты;</w:t>
      </w:r>
    </w:p>
    <w:p w:rsidR="00D922B5" w:rsidRDefault="00D922B5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Образец – это конкретный предмет, который при его рассмотрении будет мысленно расчленен на отдельные составляющие детали, дальнейший анализ которых позволит определить действия и операции, необходимые для изготовления всего изделия. Отсутствие образца изделия на уроке, особенно</w:t>
      </w:r>
      <w:r w:rsidR="00085B44">
        <w:rPr>
          <w:sz w:val="28"/>
          <w:szCs w:val="28"/>
        </w:rPr>
        <w:t xml:space="preserve"> на первом этапе обучения, делает выполнение детьми операций, необходимых для изготовления изделия, случайными и неосознанными;</w:t>
      </w:r>
    </w:p>
    <w:p w:rsidR="00085B44" w:rsidRDefault="00085B44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Устное написание внешнего вида предмета и его конструкции – способствует образованию у детей правильного представления о предмете творчества;</w:t>
      </w:r>
    </w:p>
    <w:p w:rsidR="00085B44" w:rsidRDefault="00085B44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образовательные ресурсы – мультимедийные учебники, мультимедийные универсальные энциклопедии, сетевые образовательные ресурсы;</w:t>
      </w:r>
    </w:p>
    <w:p w:rsidR="00085B44" w:rsidRDefault="00085B44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Аудиовизуальные – </w:t>
      </w:r>
      <w:proofErr w:type="gramStart"/>
      <w:r>
        <w:rPr>
          <w:sz w:val="28"/>
          <w:szCs w:val="28"/>
        </w:rPr>
        <w:t>слайд-фильмы</w:t>
      </w:r>
      <w:proofErr w:type="gramEnd"/>
      <w:r>
        <w:rPr>
          <w:sz w:val="28"/>
          <w:szCs w:val="28"/>
        </w:rPr>
        <w:t>, видеофильмы, учебные кинофильмы, аудио записи;</w:t>
      </w:r>
    </w:p>
    <w:p w:rsidR="00085B44" w:rsidRPr="00D922B5" w:rsidRDefault="00085B44" w:rsidP="00D922B5">
      <w:pPr>
        <w:pStyle w:val="a4"/>
        <w:numPr>
          <w:ilvl w:val="0"/>
          <w:numId w:val="7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Материальные – для полноценного усвоения заданий каждого раздела программы необходимо, чтобы обучающиеся были обеспеченны всеми необходимыми материалами: </w:t>
      </w:r>
      <w:r w:rsidR="00D031D2">
        <w:rPr>
          <w:sz w:val="28"/>
          <w:szCs w:val="28"/>
        </w:rPr>
        <w:t>красками (акварель, гуашь, краски для батика), бумагой разных видов, гелиевые ручки, материалами для изготовления кукол и др.</w:t>
      </w:r>
    </w:p>
    <w:p w:rsidR="00E451E2" w:rsidRPr="000F491D" w:rsidRDefault="00810BFF" w:rsidP="000F49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491D" w:rsidRPr="000F491D" w:rsidRDefault="000F491D" w:rsidP="000F491D">
      <w:pPr>
        <w:pStyle w:val="a4"/>
        <w:ind w:left="1778"/>
        <w:jc w:val="both"/>
        <w:rPr>
          <w:sz w:val="28"/>
          <w:szCs w:val="28"/>
        </w:rPr>
      </w:pPr>
    </w:p>
    <w:sectPr w:rsidR="000F491D" w:rsidRPr="000F491D" w:rsidSect="007D569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9D8" w:rsidRDefault="00C449D8" w:rsidP="00EE69AD">
      <w:pPr>
        <w:spacing w:after="0" w:line="240" w:lineRule="auto"/>
      </w:pPr>
      <w:r>
        <w:separator/>
      </w:r>
    </w:p>
  </w:endnote>
  <w:endnote w:type="continuationSeparator" w:id="0">
    <w:p w:rsidR="00C449D8" w:rsidRDefault="00C449D8" w:rsidP="00EE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217095"/>
      <w:docPartObj>
        <w:docPartGallery w:val="Page Numbers (Bottom of Page)"/>
        <w:docPartUnique/>
      </w:docPartObj>
    </w:sdtPr>
    <w:sdtContent>
      <w:p w:rsidR="00947552" w:rsidRDefault="00570639">
        <w:pPr>
          <w:pStyle w:val="a7"/>
          <w:jc w:val="center"/>
        </w:pPr>
        <w:fldSimple w:instr=" PAGE   \* MERGEFORMAT ">
          <w:r w:rsidR="001D4C21">
            <w:rPr>
              <w:noProof/>
            </w:rPr>
            <w:t>1</w:t>
          </w:r>
        </w:fldSimple>
      </w:p>
    </w:sdtContent>
  </w:sdt>
  <w:p w:rsidR="00947552" w:rsidRDefault="009475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9D8" w:rsidRDefault="00C449D8" w:rsidP="00EE69AD">
      <w:pPr>
        <w:spacing w:after="0" w:line="240" w:lineRule="auto"/>
      </w:pPr>
      <w:r>
        <w:separator/>
      </w:r>
    </w:p>
  </w:footnote>
  <w:footnote w:type="continuationSeparator" w:id="0">
    <w:p w:rsidR="00C449D8" w:rsidRDefault="00C449D8" w:rsidP="00EE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BD1"/>
    <w:multiLevelType w:val="hybridMultilevel"/>
    <w:tmpl w:val="59103D30"/>
    <w:lvl w:ilvl="0" w:tplc="8B98DDB8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">
    <w:nsid w:val="1BA2425D"/>
    <w:multiLevelType w:val="multilevel"/>
    <w:tmpl w:val="53BE1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1F873B2D"/>
    <w:multiLevelType w:val="hybridMultilevel"/>
    <w:tmpl w:val="5F64DF54"/>
    <w:lvl w:ilvl="0" w:tplc="61B01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085DA2"/>
    <w:multiLevelType w:val="hybridMultilevel"/>
    <w:tmpl w:val="CDCA6B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221178"/>
    <w:multiLevelType w:val="multilevel"/>
    <w:tmpl w:val="CFD6FD74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5">
    <w:nsid w:val="71495A98"/>
    <w:multiLevelType w:val="hybridMultilevel"/>
    <w:tmpl w:val="4C2220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2308C1"/>
    <w:multiLevelType w:val="hybridMultilevel"/>
    <w:tmpl w:val="1C229000"/>
    <w:lvl w:ilvl="0" w:tplc="82E88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42C"/>
    <w:rsid w:val="00006027"/>
    <w:rsid w:val="000246B4"/>
    <w:rsid w:val="00085B44"/>
    <w:rsid w:val="000F491D"/>
    <w:rsid w:val="00140EB2"/>
    <w:rsid w:val="001D4C21"/>
    <w:rsid w:val="00226EAE"/>
    <w:rsid w:val="002C11DE"/>
    <w:rsid w:val="00332A40"/>
    <w:rsid w:val="00354D36"/>
    <w:rsid w:val="00392D7E"/>
    <w:rsid w:val="003E166D"/>
    <w:rsid w:val="004930EC"/>
    <w:rsid w:val="004B6BDF"/>
    <w:rsid w:val="004C205C"/>
    <w:rsid w:val="004E46FF"/>
    <w:rsid w:val="00570639"/>
    <w:rsid w:val="005A3171"/>
    <w:rsid w:val="00616C86"/>
    <w:rsid w:val="006215DF"/>
    <w:rsid w:val="00634190"/>
    <w:rsid w:val="006B5CD5"/>
    <w:rsid w:val="006C678F"/>
    <w:rsid w:val="0073368C"/>
    <w:rsid w:val="007674CD"/>
    <w:rsid w:val="00771F59"/>
    <w:rsid w:val="007D569E"/>
    <w:rsid w:val="00810BFF"/>
    <w:rsid w:val="008B7EA2"/>
    <w:rsid w:val="00942E8B"/>
    <w:rsid w:val="00947552"/>
    <w:rsid w:val="00954B24"/>
    <w:rsid w:val="00987334"/>
    <w:rsid w:val="009B372E"/>
    <w:rsid w:val="009D4D4F"/>
    <w:rsid w:val="009F658E"/>
    <w:rsid w:val="00A053F0"/>
    <w:rsid w:val="00A734C6"/>
    <w:rsid w:val="00A77F09"/>
    <w:rsid w:val="00AF4469"/>
    <w:rsid w:val="00B25F41"/>
    <w:rsid w:val="00B6042F"/>
    <w:rsid w:val="00B73F3F"/>
    <w:rsid w:val="00B879A0"/>
    <w:rsid w:val="00BC0A48"/>
    <w:rsid w:val="00C449D8"/>
    <w:rsid w:val="00C869C6"/>
    <w:rsid w:val="00D031D2"/>
    <w:rsid w:val="00D6042C"/>
    <w:rsid w:val="00D71D2D"/>
    <w:rsid w:val="00D922B5"/>
    <w:rsid w:val="00DE6D28"/>
    <w:rsid w:val="00E451E2"/>
    <w:rsid w:val="00E80063"/>
    <w:rsid w:val="00E822AA"/>
    <w:rsid w:val="00E97913"/>
    <w:rsid w:val="00EC11C5"/>
    <w:rsid w:val="00EE69AD"/>
    <w:rsid w:val="00F30F4C"/>
    <w:rsid w:val="00FA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42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E6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9AD"/>
  </w:style>
  <w:style w:type="paragraph" w:styleId="a7">
    <w:name w:val="footer"/>
    <w:basedOn w:val="a"/>
    <w:link w:val="a8"/>
    <w:uiPriority w:val="99"/>
    <w:unhideWhenUsed/>
    <w:rsid w:val="00EE6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9AD"/>
  </w:style>
  <w:style w:type="paragraph" w:styleId="a9">
    <w:name w:val="Balloon Text"/>
    <w:basedOn w:val="a"/>
    <w:link w:val="aa"/>
    <w:uiPriority w:val="99"/>
    <w:semiHidden/>
    <w:unhideWhenUsed/>
    <w:rsid w:val="001D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C8A7A-2B51-470D-8316-D3FA18C8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6128</TotalTime>
  <Pages>17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User</cp:lastModifiedBy>
  <cp:revision>13</cp:revision>
  <dcterms:created xsi:type="dcterms:W3CDTF">2026-08-20T06:05:00Z</dcterms:created>
  <dcterms:modified xsi:type="dcterms:W3CDTF">2026-09-03T09:34:00Z</dcterms:modified>
</cp:coreProperties>
</file>