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C9" w:rsidRDefault="00AF35A8">
      <w:r>
        <w:rPr>
          <w:noProof/>
          <w:lang w:eastAsia="ru-RU"/>
        </w:rPr>
        <w:drawing>
          <wp:inline distT="0" distB="0" distL="0" distR="0">
            <wp:extent cx="6029960" cy="8532102"/>
            <wp:effectExtent l="19050" t="0" r="8890" b="0"/>
            <wp:docPr id="2" name="Рисунок 1" descr="C:\Users\User\Desktop\основы изо титульник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новы изо титульник ра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3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C9" w:rsidRDefault="001361C9"/>
    <w:p w:rsidR="00AF35A8" w:rsidRDefault="00AF35A8"/>
    <w:p w:rsidR="001361C9" w:rsidRPr="006E1FA4" w:rsidRDefault="001361C9" w:rsidP="001361C9">
      <w:pPr>
        <w:jc w:val="center"/>
        <w:rPr>
          <w:sz w:val="28"/>
          <w:szCs w:val="28"/>
        </w:rPr>
      </w:pPr>
      <w:r w:rsidRPr="006E1FA4">
        <w:rPr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8222"/>
        <w:gridCol w:w="532"/>
      </w:tblGrid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ПОЯСНИТЕЛЬНАЯ ЗАПИСКА………………………………………</w:t>
            </w:r>
            <w:r w:rsidR="00E269C4">
              <w:rPr>
                <w:sz w:val="28"/>
                <w:szCs w:val="28"/>
              </w:rPr>
              <w:t>………………………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УЧЕБНО-ТЕМАТИЧЕСКИЙ ПЛАН…………………………………………</w:t>
            </w:r>
            <w:r w:rsidR="00E269C4">
              <w:rPr>
                <w:sz w:val="28"/>
                <w:szCs w:val="28"/>
              </w:rPr>
              <w:t>……………..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СОДЕРЖАНИЕ УЧЕБНОГО ПРЕДМЕТА…………………………………………</w:t>
            </w:r>
            <w:r w:rsidR="00E269C4">
              <w:rPr>
                <w:sz w:val="28"/>
                <w:szCs w:val="28"/>
              </w:rPr>
              <w:t>.......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ТРЕБОВАНИЯ К УРОВНЮ ПОДГОТОВКИ УЧАЩИХСЯ……………………</w:t>
            </w:r>
            <w:r w:rsidR="00E269C4">
              <w:rPr>
                <w:sz w:val="28"/>
                <w:szCs w:val="28"/>
              </w:rPr>
              <w:t>……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ФОРМЫ И МЕТОДЫ КОНТРОЛЯ СИСТЕМА ОЦЕНОК……………………</w:t>
            </w:r>
            <w:r w:rsidR="00E269C4">
              <w:rPr>
                <w:sz w:val="28"/>
                <w:szCs w:val="28"/>
              </w:rPr>
              <w:t>…..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6.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МЕТОДИЧЕСКОЕ ОБЕСПЕЧЕНИЕ УЧЕБНОГО ПРЕДМЕТА……………</w:t>
            </w:r>
            <w:r w:rsidR="00E269C4">
              <w:rPr>
                <w:sz w:val="28"/>
                <w:szCs w:val="28"/>
              </w:rPr>
              <w:t>…….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361C9" w:rsidRPr="006E1FA4" w:rsidTr="00E269C4">
        <w:tc>
          <w:tcPr>
            <w:tcW w:w="817" w:type="dxa"/>
          </w:tcPr>
          <w:p w:rsidR="001361C9" w:rsidRPr="006E1FA4" w:rsidRDefault="001361C9" w:rsidP="001361C9">
            <w:pPr>
              <w:jc w:val="center"/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7.</w:t>
            </w:r>
          </w:p>
        </w:tc>
        <w:tc>
          <w:tcPr>
            <w:tcW w:w="8222" w:type="dxa"/>
          </w:tcPr>
          <w:p w:rsidR="001361C9" w:rsidRPr="006E1FA4" w:rsidRDefault="001361C9" w:rsidP="00E269C4">
            <w:pPr>
              <w:rPr>
                <w:sz w:val="28"/>
                <w:szCs w:val="28"/>
              </w:rPr>
            </w:pPr>
            <w:r w:rsidRPr="006E1FA4">
              <w:rPr>
                <w:sz w:val="28"/>
                <w:szCs w:val="28"/>
              </w:rPr>
              <w:t>СПИСОК ЛИТЕРАТУРЫ…………………………………………………………………</w:t>
            </w:r>
            <w:r w:rsidR="00E269C4">
              <w:rPr>
                <w:sz w:val="28"/>
                <w:szCs w:val="28"/>
              </w:rPr>
              <w:t>…….</w:t>
            </w:r>
          </w:p>
        </w:tc>
        <w:tc>
          <w:tcPr>
            <w:tcW w:w="532" w:type="dxa"/>
          </w:tcPr>
          <w:p w:rsidR="001361C9" w:rsidRPr="006E1FA4" w:rsidRDefault="00E269C4" w:rsidP="00E269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1361C9" w:rsidRDefault="001361C9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Default="00E269C4" w:rsidP="001361C9">
      <w:pPr>
        <w:jc w:val="center"/>
        <w:rPr>
          <w:sz w:val="28"/>
          <w:szCs w:val="28"/>
        </w:rPr>
      </w:pPr>
    </w:p>
    <w:p w:rsidR="00E269C4" w:rsidRPr="006E1FA4" w:rsidRDefault="00E269C4" w:rsidP="001361C9">
      <w:pPr>
        <w:jc w:val="center"/>
        <w:rPr>
          <w:sz w:val="28"/>
          <w:szCs w:val="28"/>
        </w:rPr>
      </w:pPr>
    </w:p>
    <w:p w:rsidR="001361C9" w:rsidRPr="00E269C4" w:rsidRDefault="001361C9" w:rsidP="001361C9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269C4">
        <w:rPr>
          <w:b/>
          <w:sz w:val="28"/>
          <w:szCs w:val="28"/>
        </w:rPr>
        <w:lastRenderedPageBreak/>
        <w:t>ПОЯСНИТЕЛЬНАЯ ЗАПИСКА</w:t>
      </w:r>
    </w:p>
    <w:p w:rsidR="001361C9" w:rsidRPr="006E1FA4" w:rsidRDefault="001361C9" w:rsidP="001361C9">
      <w:pPr>
        <w:pStyle w:val="a4"/>
        <w:jc w:val="both"/>
        <w:rPr>
          <w:sz w:val="28"/>
          <w:szCs w:val="28"/>
        </w:rPr>
      </w:pPr>
      <w:r w:rsidRPr="006E1FA4">
        <w:rPr>
          <w:sz w:val="28"/>
          <w:szCs w:val="28"/>
        </w:rPr>
        <w:tab/>
        <w:t>Дополнительная общеразвивающая образовательная программа «Основы изобразительной грамоты и рисования»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21.11.13 №191-01-39/06-ГИ.</w:t>
      </w:r>
    </w:p>
    <w:p w:rsidR="001361C9" w:rsidRPr="006E1FA4" w:rsidRDefault="001361C9" w:rsidP="001361C9">
      <w:pPr>
        <w:pStyle w:val="a4"/>
        <w:jc w:val="both"/>
        <w:rPr>
          <w:sz w:val="28"/>
          <w:szCs w:val="28"/>
        </w:rPr>
      </w:pPr>
      <w:r w:rsidRPr="006E1FA4">
        <w:rPr>
          <w:sz w:val="28"/>
          <w:szCs w:val="28"/>
        </w:rPr>
        <w:tab/>
        <w:t xml:space="preserve">Программа предмета «Основы изобразительной грамоты и рисования» состоит из двух разделов – графики и цветоведения, </w:t>
      </w:r>
      <w:r w:rsidR="006E1FA4" w:rsidRPr="006E1FA4">
        <w:rPr>
          <w:sz w:val="28"/>
          <w:szCs w:val="28"/>
        </w:rPr>
        <w:t>это два направления в содержании учебного предмета в каждой возрастной категории. Предмет является базовой составляющей для последующего изучения предметов в области изобразительного искусства.</w:t>
      </w:r>
    </w:p>
    <w:p w:rsidR="006E1FA4" w:rsidRPr="006E1FA4" w:rsidRDefault="006E1FA4" w:rsidP="001361C9">
      <w:pPr>
        <w:pStyle w:val="a4"/>
        <w:jc w:val="both"/>
        <w:rPr>
          <w:sz w:val="28"/>
          <w:szCs w:val="28"/>
        </w:rPr>
      </w:pPr>
      <w:r w:rsidRPr="006E1FA4">
        <w:rPr>
          <w:sz w:val="28"/>
          <w:szCs w:val="28"/>
        </w:rPr>
        <w:tab/>
        <w:t>Темы заданий продуманы исходя из возрастных возможностей детей и согласно минимуму требований к уровню подготовки обучающихся данного возраста. Последовательность заданий в разделе выстраивается по принципу нарастания сложности поставленных задач. Некоторые темы предполагают введение краткосрочных упражнений, что позволяет закрепить полученные детьми знания, а также выработать необходимые навыки.</w:t>
      </w:r>
    </w:p>
    <w:p w:rsidR="006E1FA4" w:rsidRPr="006E1FA4" w:rsidRDefault="006E1FA4" w:rsidP="001361C9">
      <w:pPr>
        <w:pStyle w:val="a4"/>
        <w:jc w:val="both"/>
        <w:rPr>
          <w:sz w:val="28"/>
          <w:szCs w:val="28"/>
        </w:rPr>
      </w:pPr>
      <w:r w:rsidRPr="006E1FA4">
        <w:rPr>
          <w:sz w:val="28"/>
          <w:szCs w:val="28"/>
        </w:rPr>
        <w:tab/>
        <w:t>Гибкое соединение элементов заданий позволяет чередовать задания из разных разделов, данный принцип способствует поддержанию творческого интереса  к изобразительной деятельности.</w:t>
      </w:r>
    </w:p>
    <w:p w:rsidR="006E1FA4" w:rsidRDefault="006E1FA4" w:rsidP="001361C9">
      <w:pPr>
        <w:pStyle w:val="a4"/>
        <w:jc w:val="both"/>
        <w:rPr>
          <w:sz w:val="28"/>
          <w:szCs w:val="28"/>
        </w:rPr>
      </w:pPr>
      <w:r w:rsidRPr="006E1FA4">
        <w:rPr>
          <w:sz w:val="28"/>
          <w:szCs w:val="28"/>
        </w:rPr>
        <w:tab/>
        <w:t>Программа имеет цикличную структуру, что позволяет возвращаться к изученному материалу, закрепляя его и постепенно усложняя.</w:t>
      </w:r>
    </w:p>
    <w:p w:rsidR="006E1FA4" w:rsidRDefault="006E1FA4" w:rsidP="001361C9">
      <w:pPr>
        <w:pStyle w:val="a4"/>
        <w:jc w:val="both"/>
        <w:rPr>
          <w:sz w:val="28"/>
          <w:szCs w:val="28"/>
        </w:rPr>
      </w:pPr>
    </w:p>
    <w:p w:rsidR="006E1FA4" w:rsidRPr="006E1FA4" w:rsidRDefault="006E1FA4" w:rsidP="006E1FA4">
      <w:pPr>
        <w:pStyle w:val="a4"/>
        <w:jc w:val="center"/>
        <w:rPr>
          <w:b/>
          <w:i/>
          <w:sz w:val="28"/>
          <w:szCs w:val="28"/>
        </w:rPr>
      </w:pPr>
      <w:r w:rsidRPr="006E1FA4">
        <w:rPr>
          <w:b/>
          <w:i/>
          <w:sz w:val="28"/>
          <w:szCs w:val="28"/>
        </w:rPr>
        <w:t>Срок реализации учебного предмета</w:t>
      </w:r>
    </w:p>
    <w:p w:rsidR="006E1FA4" w:rsidRDefault="006E1FA4" w:rsidP="001361C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Срок реализации учебного предмета «Основы изобразительной грамоты и рисования» - 1 год в рамках </w:t>
      </w:r>
      <w:r w:rsidR="00C05D33">
        <w:rPr>
          <w:sz w:val="28"/>
          <w:szCs w:val="28"/>
        </w:rPr>
        <w:t>дополнительной общеразвивающей общеобразовательной программы «Основы изобразительного искусства» с 1-летним сроком освоения.</w:t>
      </w:r>
    </w:p>
    <w:p w:rsidR="00C05D33" w:rsidRDefault="00C05D33" w:rsidP="001361C9">
      <w:pPr>
        <w:pStyle w:val="a4"/>
        <w:jc w:val="both"/>
        <w:rPr>
          <w:sz w:val="28"/>
          <w:szCs w:val="28"/>
        </w:rPr>
      </w:pPr>
    </w:p>
    <w:p w:rsidR="00C05D33" w:rsidRPr="00C05D33" w:rsidRDefault="00C05D33" w:rsidP="00C05D33">
      <w:pPr>
        <w:pStyle w:val="a4"/>
        <w:jc w:val="center"/>
        <w:rPr>
          <w:b/>
          <w:i/>
          <w:sz w:val="28"/>
          <w:szCs w:val="28"/>
        </w:rPr>
      </w:pPr>
      <w:r w:rsidRPr="00C05D33">
        <w:rPr>
          <w:b/>
          <w:i/>
          <w:sz w:val="28"/>
          <w:szCs w:val="28"/>
        </w:rPr>
        <w:t>Объем учебного времени и виды учебной работы</w:t>
      </w:r>
    </w:p>
    <w:tbl>
      <w:tblPr>
        <w:tblStyle w:val="a3"/>
        <w:tblW w:w="0" w:type="auto"/>
        <w:tblInd w:w="720" w:type="dxa"/>
        <w:tblLook w:val="04A0"/>
      </w:tblPr>
      <w:tblGrid>
        <w:gridCol w:w="3783"/>
        <w:gridCol w:w="1559"/>
        <w:gridCol w:w="1701"/>
        <w:gridCol w:w="1949"/>
      </w:tblGrid>
      <w:tr w:rsidR="00C05D33" w:rsidTr="00C05D33">
        <w:tc>
          <w:tcPr>
            <w:tcW w:w="3783" w:type="dxa"/>
          </w:tcPr>
          <w:p w:rsidR="00C05D33" w:rsidRPr="00C05D33" w:rsidRDefault="00C05D33" w:rsidP="001361C9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Вид учебной работы, аттестации, учебной нагрузки</w:t>
            </w:r>
          </w:p>
        </w:tc>
        <w:tc>
          <w:tcPr>
            <w:tcW w:w="3260" w:type="dxa"/>
            <w:gridSpan w:val="2"/>
          </w:tcPr>
          <w:p w:rsidR="00C05D33" w:rsidRPr="00C05D33" w:rsidRDefault="00C05D33" w:rsidP="001361C9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Затраты учебного времени в часах</w:t>
            </w:r>
          </w:p>
        </w:tc>
        <w:tc>
          <w:tcPr>
            <w:tcW w:w="1949" w:type="dxa"/>
          </w:tcPr>
          <w:p w:rsidR="00C05D33" w:rsidRPr="00C05D33" w:rsidRDefault="00C05D33" w:rsidP="001361C9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C05D33">
              <w:rPr>
                <w:b/>
                <w:sz w:val="28"/>
                <w:szCs w:val="28"/>
              </w:rPr>
              <w:t>Всего часов</w:t>
            </w:r>
          </w:p>
        </w:tc>
      </w:tr>
      <w:tr w:rsidR="00C05D33" w:rsidTr="00C05D33">
        <w:tc>
          <w:tcPr>
            <w:tcW w:w="3783" w:type="dxa"/>
          </w:tcPr>
          <w:p w:rsidR="00C05D33" w:rsidRDefault="00C05D33" w:rsidP="001361C9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Полугодия</w:t>
            </w:r>
          </w:p>
        </w:tc>
        <w:tc>
          <w:tcPr>
            <w:tcW w:w="155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05D33" w:rsidTr="00C05D33">
        <w:tc>
          <w:tcPr>
            <w:tcW w:w="3783" w:type="dxa"/>
          </w:tcPr>
          <w:p w:rsidR="00C05D33" w:rsidRDefault="00C05D33" w:rsidP="001361C9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Аудиторные занятия (в часах)</w:t>
            </w:r>
          </w:p>
        </w:tc>
        <w:tc>
          <w:tcPr>
            <w:tcW w:w="155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4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C05D33" w:rsidTr="00C05D33">
        <w:tc>
          <w:tcPr>
            <w:tcW w:w="3783" w:type="dxa"/>
          </w:tcPr>
          <w:p w:rsidR="00C05D33" w:rsidRDefault="00C05D33" w:rsidP="001361C9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(в часах)</w:t>
            </w:r>
          </w:p>
        </w:tc>
        <w:tc>
          <w:tcPr>
            <w:tcW w:w="155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4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C05D33" w:rsidTr="00C05D33">
        <w:tc>
          <w:tcPr>
            <w:tcW w:w="3783" w:type="dxa"/>
          </w:tcPr>
          <w:p w:rsidR="00C05D33" w:rsidRDefault="00C05D33" w:rsidP="001361C9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55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94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C05D33" w:rsidTr="00C05D33">
        <w:tc>
          <w:tcPr>
            <w:tcW w:w="3783" w:type="dxa"/>
          </w:tcPr>
          <w:p w:rsidR="00C05D33" w:rsidRDefault="00C05D33" w:rsidP="001361C9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промежуточной аттестации</w:t>
            </w:r>
          </w:p>
        </w:tc>
        <w:tc>
          <w:tcPr>
            <w:tcW w:w="155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</w:t>
            </w:r>
          </w:p>
        </w:tc>
        <w:tc>
          <w:tcPr>
            <w:tcW w:w="1949" w:type="dxa"/>
          </w:tcPr>
          <w:p w:rsidR="00C05D33" w:rsidRDefault="00C05D33" w:rsidP="00C05D33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6E1FA4" w:rsidRDefault="00C05D33" w:rsidP="001361C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З.- зачет.</w:t>
      </w:r>
    </w:p>
    <w:p w:rsidR="00C05D33" w:rsidRDefault="00C05D33" w:rsidP="001361C9">
      <w:pPr>
        <w:pStyle w:val="a4"/>
        <w:jc w:val="both"/>
        <w:rPr>
          <w:sz w:val="28"/>
          <w:szCs w:val="28"/>
        </w:rPr>
      </w:pPr>
    </w:p>
    <w:p w:rsidR="00C05D33" w:rsidRDefault="00C05D33" w:rsidP="00C05D33">
      <w:pPr>
        <w:pStyle w:val="a4"/>
        <w:jc w:val="center"/>
        <w:rPr>
          <w:b/>
          <w:sz w:val="28"/>
          <w:szCs w:val="28"/>
        </w:rPr>
      </w:pPr>
      <w:r w:rsidRPr="00C05D33">
        <w:rPr>
          <w:b/>
          <w:sz w:val="28"/>
          <w:szCs w:val="28"/>
        </w:rPr>
        <w:t>ФОРМА ПРОВЕДЕНИЯ УЧЕБНЫХ АУДИТОРНЫХ ЗАНЯТИЙ</w:t>
      </w:r>
    </w:p>
    <w:p w:rsidR="00C05D33" w:rsidRDefault="00C05D33" w:rsidP="00C05D33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Форма занятий – мелкогрупповая, количество человек в группе – от 4 до 10. Мелкогрупповая форма занятий позволяет преподавателю построить процесс обучения в соответствии </w:t>
      </w:r>
      <w:r w:rsidR="00CD4DF7">
        <w:rPr>
          <w:sz w:val="28"/>
          <w:szCs w:val="28"/>
        </w:rPr>
        <w:t>с принципами дифференцированного и индивидуального подходов.</w:t>
      </w:r>
    </w:p>
    <w:p w:rsidR="00CD4DF7" w:rsidRDefault="00CD4DF7" w:rsidP="00C05D3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Занятия подразделяются на аудиторные и самостоятельную работу.</w:t>
      </w:r>
      <w:proofErr w:type="gramEnd"/>
    </w:p>
    <w:p w:rsidR="00CD4DF7" w:rsidRDefault="00CD4DF7" w:rsidP="00C05D33">
      <w:pPr>
        <w:pStyle w:val="a4"/>
        <w:jc w:val="both"/>
        <w:rPr>
          <w:sz w:val="28"/>
          <w:szCs w:val="28"/>
        </w:rPr>
      </w:pPr>
    </w:p>
    <w:p w:rsidR="00CD4DF7" w:rsidRPr="00CD4DF7" w:rsidRDefault="00CD4DF7" w:rsidP="00CD4DF7">
      <w:pPr>
        <w:pStyle w:val="a4"/>
        <w:jc w:val="center"/>
        <w:rPr>
          <w:b/>
          <w:sz w:val="28"/>
          <w:szCs w:val="28"/>
        </w:rPr>
      </w:pPr>
      <w:r w:rsidRPr="00CD4DF7">
        <w:rPr>
          <w:b/>
          <w:sz w:val="28"/>
          <w:szCs w:val="28"/>
        </w:rPr>
        <w:t>ЦЕЛИ И ЗАДАЧИ УЧЕБНОГО ПРЕДМЕТА</w:t>
      </w:r>
    </w:p>
    <w:p w:rsidR="00CD4DF7" w:rsidRDefault="00CD4DF7" w:rsidP="00C05D3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Цели:</w:t>
      </w:r>
    </w:p>
    <w:p w:rsidR="00CD4DF7" w:rsidRDefault="00CD4DF7" w:rsidP="00CD4DF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:rsidR="00CD4DF7" w:rsidRDefault="00CD4DF7" w:rsidP="00CD4DF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младшего школьного возраста комплекса начальных знаний, умений и навыков в области изобразительного искусства.</w:t>
      </w:r>
    </w:p>
    <w:p w:rsidR="00CD4DF7" w:rsidRDefault="00CD4DF7" w:rsidP="00CD4DF7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понимания основ художественной культуры, как неотъемлемой части культуры духовной.</w:t>
      </w:r>
    </w:p>
    <w:p w:rsidR="00CD4DF7" w:rsidRDefault="00CD4DF7" w:rsidP="00CD4DF7">
      <w:pPr>
        <w:pStyle w:val="a4"/>
        <w:ind w:left="709"/>
        <w:jc w:val="both"/>
        <w:rPr>
          <w:sz w:val="28"/>
          <w:szCs w:val="28"/>
        </w:rPr>
      </w:pPr>
      <w:r w:rsidRPr="00CD4DF7">
        <w:rPr>
          <w:sz w:val="28"/>
          <w:szCs w:val="28"/>
        </w:rPr>
        <w:t>Задачи:</w:t>
      </w:r>
    </w:p>
    <w:p w:rsidR="00CD4DF7" w:rsidRDefault="00CD4DF7" w:rsidP="00CD4DF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 – творческих способностей детей (фантазии, эмоционального отношения к предметам и явлениям окружающего мира, зрительно-образной памяти).</w:t>
      </w:r>
    </w:p>
    <w:p w:rsidR="00CD4DF7" w:rsidRDefault="00CD4DF7" w:rsidP="00CD4DF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CD4DF7" w:rsidRDefault="00CD4DF7" w:rsidP="00CD4DF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элементарных основ изобразительной грамоты</w:t>
      </w:r>
      <w:r w:rsidR="006A120C">
        <w:rPr>
          <w:sz w:val="28"/>
          <w:szCs w:val="28"/>
        </w:rPr>
        <w:t xml:space="preserve"> </w:t>
      </w:r>
      <w:r>
        <w:rPr>
          <w:sz w:val="28"/>
          <w:szCs w:val="28"/>
        </w:rPr>
        <w:t>(чувства ритма, цветовой гармонии, композиции, пропорциональности и т.д.)</w:t>
      </w:r>
    </w:p>
    <w:p w:rsidR="00CD4DF7" w:rsidRDefault="00CD4DF7" w:rsidP="00CD4DF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детьми опыта творческой деятельности.</w:t>
      </w:r>
    </w:p>
    <w:p w:rsidR="00CD4DF7" w:rsidRDefault="006A120C" w:rsidP="00CD4DF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Овладение детьми духовными и культурными ценностями народов мира.</w:t>
      </w:r>
    </w:p>
    <w:p w:rsidR="006A120C" w:rsidRDefault="006A120C" w:rsidP="006A120C">
      <w:pPr>
        <w:pStyle w:val="a4"/>
        <w:ind w:left="1429"/>
        <w:jc w:val="both"/>
        <w:rPr>
          <w:sz w:val="28"/>
          <w:szCs w:val="28"/>
        </w:rPr>
      </w:pPr>
    </w:p>
    <w:p w:rsidR="006A120C" w:rsidRPr="006A120C" w:rsidRDefault="006A120C" w:rsidP="006A120C">
      <w:pPr>
        <w:pStyle w:val="a4"/>
        <w:ind w:left="1429"/>
        <w:jc w:val="center"/>
        <w:rPr>
          <w:b/>
          <w:sz w:val="28"/>
          <w:szCs w:val="28"/>
        </w:rPr>
      </w:pPr>
      <w:r w:rsidRPr="006A120C">
        <w:rPr>
          <w:b/>
          <w:sz w:val="28"/>
          <w:szCs w:val="28"/>
        </w:rPr>
        <w:t>ОБОСНОВАНИЕ СТРУКТУРЫ ПРОГРАММЫ</w:t>
      </w:r>
    </w:p>
    <w:p w:rsidR="006A120C" w:rsidRDefault="006A120C" w:rsidP="006A120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содержит следующие разделы: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затратах учебного времени, предусмотренного на усвоение учебного предмета;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по годам обучения;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Описание дидактических единиц учебного предмета;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уровню подготовки обучающихся;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контроля, система оценок;</w:t>
      </w:r>
    </w:p>
    <w:p w:rsidR="006A120C" w:rsidRDefault="006A120C" w:rsidP="006A120C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 учебного процесса.</w:t>
      </w:r>
    </w:p>
    <w:p w:rsidR="006A120C" w:rsidRDefault="006A120C" w:rsidP="006A120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данными направлениями строится основной раздел программы « Содержание учебного предмета».</w:t>
      </w:r>
    </w:p>
    <w:p w:rsidR="006A120C" w:rsidRDefault="006A120C" w:rsidP="006A120C">
      <w:pPr>
        <w:pStyle w:val="a4"/>
        <w:ind w:left="709"/>
        <w:jc w:val="both"/>
        <w:rPr>
          <w:sz w:val="28"/>
          <w:szCs w:val="28"/>
        </w:rPr>
      </w:pPr>
    </w:p>
    <w:p w:rsidR="006A120C" w:rsidRPr="006A120C" w:rsidRDefault="006A120C" w:rsidP="006A120C">
      <w:pPr>
        <w:pStyle w:val="a4"/>
        <w:ind w:left="709"/>
        <w:jc w:val="center"/>
        <w:rPr>
          <w:b/>
          <w:sz w:val="28"/>
          <w:szCs w:val="28"/>
        </w:rPr>
      </w:pPr>
      <w:r w:rsidRPr="006A120C">
        <w:rPr>
          <w:b/>
          <w:sz w:val="28"/>
          <w:szCs w:val="28"/>
        </w:rPr>
        <w:t>МЕТОДЫ КОНТРОЛЯ</w:t>
      </w:r>
    </w:p>
    <w:p w:rsidR="006A120C" w:rsidRDefault="006A120C" w:rsidP="006A120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принимаются следующие основные методы:</w:t>
      </w:r>
    </w:p>
    <w:p w:rsidR="006A120C" w:rsidRDefault="006A120C" w:rsidP="006A120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Объяснительно-иллюстративные</w:t>
      </w:r>
      <w:proofErr w:type="gramEnd"/>
      <w:r>
        <w:rPr>
          <w:sz w:val="28"/>
          <w:szCs w:val="28"/>
        </w:rPr>
        <w:t xml:space="preserve"> (демонстрация методических пособий, иллюстраций);</w:t>
      </w:r>
    </w:p>
    <w:p w:rsidR="006A120C" w:rsidRDefault="006A120C" w:rsidP="006A120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Частично-поисковые</w:t>
      </w:r>
      <w:proofErr w:type="gramEnd"/>
      <w:r>
        <w:rPr>
          <w:sz w:val="28"/>
          <w:szCs w:val="28"/>
        </w:rPr>
        <w:t xml:space="preserve"> (выполнение вариативных заданий);</w:t>
      </w:r>
    </w:p>
    <w:p w:rsidR="006A120C" w:rsidRDefault="006A120C" w:rsidP="006A120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Творческие (творческие задания, участие детей в конкурсах);</w:t>
      </w:r>
    </w:p>
    <w:p w:rsidR="006A120C" w:rsidRDefault="006A120C" w:rsidP="006A120C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Исследовательские (исследование свойств бумаги</w:t>
      </w:r>
      <w:r w:rsidR="00A7341B">
        <w:rPr>
          <w:sz w:val="28"/>
          <w:szCs w:val="28"/>
        </w:rPr>
        <w:t xml:space="preserve">, красок, а также возможностей других материалов). </w:t>
      </w:r>
    </w:p>
    <w:p w:rsidR="00A7341B" w:rsidRDefault="00A7341B" w:rsidP="00A7341B">
      <w:pPr>
        <w:pStyle w:val="a4"/>
        <w:ind w:left="1069"/>
        <w:jc w:val="both"/>
        <w:rPr>
          <w:sz w:val="28"/>
          <w:szCs w:val="28"/>
        </w:rPr>
      </w:pPr>
    </w:p>
    <w:p w:rsidR="00A7341B" w:rsidRPr="00A7341B" w:rsidRDefault="00A7341B" w:rsidP="00A7341B">
      <w:pPr>
        <w:pStyle w:val="a4"/>
        <w:ind w:left="1069"/>
        <w:jc w:val="center"/>
        <w:rPr>
          <w:b/>
          <w:sz w:val="28"/>
          <w:szCs w:val="28"/>
        </w:rPr>
      </w:pPr>
      <w:r w:rsidRPr="00A7341B">
        <w:rPr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A7341B" w:rsidRDefault="00A7341B" w:rsidP="00A7341B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Кабинет для занятий просторный, светлый, оборудован удобной регулируемой мебелью, необходимым оборудованием и наглядными пособиями.</w:t>
      </w:r>
    </w:p>
    <w:p w:rsidR="00A7341B" w:rsidRDefault="00A7341B" w:rsidP="00A7341B">
      <w:pPr>
        <w:pStyle w:val="a4"/>
        <w:ind w:left="709"/>
        <w:jc w:val="both"/>
        <w:rPr>
          <w:sz w:val="28"/>
          <w:szCs w:val="28"/>
        </w:rPr>
      </w:pPr>
    </w:p>
    <w:p w:rsidR="00E269C4" w:rsidRDefault="00E269C4" w:rsidP="00A7341B">
      <w:pPr>
        <w:pStyle w:val="a4"/>
        <w:ind w:left="709"/>
        <w:jc w:val="both"/>
        <w:rPr>
          <w:sz w:val="28"/>
          <w:szCs w:val="28"/>
        </w:rPr>
      </w:pPr>
    </w:p>
    <w:p w:rsidR="00E269C4" w:rsidRDefault="00E269C4" w:rsidP="00A7341B">
      <w:pPr>
        <w:pStyle w:val="a4"/>
        <w:ind w:left="709"/>
        <w:jc w:val="both"/>
        <w:rPr>
          <w:sz w:val="28"/>
          <w:szCs w:val="28"/>
        </w:rPr>
      </w:pPr>
    </w:p>
    <w:p w:rsidR="00E269C4" w:rsidRDefault="00E269C4" w:rsidP="00A7341B">
      <w:pPr>
        <w:pStyle w:val="a4"/>
        <w:ind w:left="709"/>
        <w:jc w:val="both"/>
        <w:rPr>
          <w:sz w:val="28"/>
          <w:szCs w:val="28"/>
        </w:rPr>
      </w:pPr>
    </w:p>
    <w:p w:rsidR="00A7341B" w:rsidRDefault="00A7341B" w:rsidP="00A7341B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341B">
        <w:rPr>
          <w:b/>
          <w:sz w:val="28"/>
          <w:szCs w:val="28"/>
        </w:rPr>
        <w:lastRenderedPageBreak/>
        <w:t>УЧЕБНО-ТЕМАТИЧЕСКИЙ ПЛАН</w:t>
      </w:r>
    </w:p>
    <w:p w:rsidR="00A7341B" w:rsidRPr="00A7341B" w:rsidRDefault="00A7341B" w:rsidP="00A7341B">
      <w:pPr>
        <w:pStyle w:val="a4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5" w:type="dxa"/>
        <w:tblInd w:w="108" w:type="dxa"/>
        <w:tblLayout w:type="fixed"/>
        <w:tblLook w:val="04A0"/>
      </w:tblPr>
      <w:tblGrid>
        <w:gridCol w:w="719"/>
        <w:gridCol w:w="4098"/>
        <w:gridCol w:w="993"/>
        <w:gridCol w:w="1275"/>
        <w:gridCol w:w="1276"/>
        <w:gridCol w:w="1134"/>
      </w:tblGrid>
      <w:tr w:rsidR="00A7341B" w:rsidTr="00BE6705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заня-тия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в часах</w:t>
            </w:r>
          </w:p>
        </w:tc>
      </w:tr>
      <w:tr w:rsidR="00A7341B" w:rsidTr="00BE6705">
        <w:tc>
          <w:tcPr>
            <w:tcW w:w="71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7341B" w:rsidRDefault="00A7341B" w:rsidP="00BE67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7341B" w:rsidRDefault="00A7341B" w:rsidP="00BE67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7341B" w:rsidRDefault="00A7341B" w:rsidP="00BE67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A7341B" w:rsidTr="00BE6705"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7341B" w:rsidTr="00BE6705"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Раздел «ГРАФИКА»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линий в природе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композиции: точки, линии, пятна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цветных карандашей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Виды орнамента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Орнамент. Декорирование конкретной формы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41B" w:rsidTr="00BE6705">
        <w:trPr>
          <w:trHeight w:val="29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Пушистые образы. Домашние животные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rPr>
          <w:trHeight w:val="355"/>
        </w:trPr>
        <w:tc>
          <w:tcPr>
            <w:tcW w:w="9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Раздел «ЦВЕТОВЕДЕНИЕ»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Творческое задание «Чем и как рисует художник»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Цветовой спектр. Основные и составные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Цветовые растяжки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и холодные  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«вливание цвета в цвет»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«мазками»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работы акварелью «по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сырому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на мятой бумаге. Многообразие оттенков серого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акварелью «сухая кисть»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работы гуашью. Выразительные особенности белой краски и ее оттенков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 «Портрет мамы».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41B" w:rsidTr="00BE670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Смешанная техника. </w:t>
            </w:r>
          </w:p>
          <w:p w:rsidR="00A7341B" w:rsidRDefault="00A7341B" w:rsidP="00BE6705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стихии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41B" w:rsidRDefault="00A7341B" w:rsidP="00BE6705">
            <w:pPr>
              <w:snapToGrid w:val="0"/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7341B" w:rsidRDefault="00A7341B" w:rsidP="00A7341B">
      <w:pPr>
        <w:pStyle w:val="a4"/>
        <w:jc w:val="center"/>
        <w:rPr>
          <w:b/>
          <w:sz w:val="28"/>
          <w:szCs w:val="28"/>
        </w:rPr>
      </w:pPr>
    </w:p>
    <w:p w:rsidR="00A7341B" w:rsidRDefault="00A7341B" w:rsidP="00A7341B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:rsidR="00A7341B" w:rsidRDefault="00A7341B" w:rsidP="00A734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Предмет «Основы изобразительной грамоты и рисование» занимает особое место в системе обучения детей художественному творчеству. Этот предмет является базовой составляющей для последующего изучения предметов в области изобразительного искусства. </w:t>
      </w:r>
    </w:p>
    <w:p w:rsidR="00A7341B" w:rsidRDefault="00A7341B" w:rsidP="00A7341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для данного возраста ориентирована на знакомство с различными видами изобразительного искусства. Большая часть заданий призвана развить образное мышление воображение ребенка, внимание, наблюдательность, зрительную память.</w:t>
      </w:r>
    </w:p>
    <w:p w:rsidR="00A7341B" w:rsidRDefault="00A7341B" w:rsidP="00A7341B">
      <w:pPr>
        <w:pStyle w:val="a4"/>
        <w:jc w:val="both"/>
        <w:rPr>
          <w:sz w:val="28"/>
          <w:szCs w:val="28"/>
        </w:rPr>
      </w:pPr>
    </w:p>
    <w:p w:rsidR="00A7341B" w:rsidRDefault="00A7341B" w:rsidP="00A7341B">
      <w:pPr>
        <w:pStyle w:val="a4"/>
        <w:jc w:val="center"/>
        <w:rPr>
          <w:b/>
          <w:sz w:val="28"/>
          <w:szCs w:val="28"/>
        </w:rPr>
      </w:pPr>
      <w:r w:rsidRPr="00A7341B">
        <w:rPr>
          <w:b/>
          <w:sz w:val="28"/>
          <w:szCs w:val="28"/>
        </w:rPr>
        <w:t>СОДЕРЖАНИЕ РАЗДЕЛОВ И ТЕМ</w:t>
      </w:r>
    </w:p>
    <w:p w:rsidR="003973EC" w:rsidRDefault="003973EC" w:rsidP="00A7341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1.Раздел графика</w:t>
      </w:r>
    </w:p>
    <w:p w:rsidR="00A7341B" w:rsidRDefault="00A7341B" w:rsidP="003973EC">
      <w:pPr>
        <w:pStyle w:val="a4"/>
        <w:numPr>
          <w:ilvl w:val="1"/>
          <w:numId w:val="6"/>
        </w:numPr>
        <w:ind w:left="709" w:firstLine="11"/>
        <w:jc w:val="both"/>
        <w:rPr>
          <w:sz w:val="28"/>
          <w:szCs w:val="28"/>
        </w:rPr>
      </w:pPr>
      <w:r w:rsidRPr="003B58D0">
        <w:rPr>
          <w:b/>
          <w:sz w:val="28"/>
          <w:szCs w:val="28"/>
        </w:rPr>
        <w:t xml:space="preserve">Тема: </w:t>
      </w:r>
      <w:proofErr w:type="gramStart"/>
      <w:r w:rsidRPr="003B58D0">
        <w:rPr>
          <w:b/>
          <w:sz w:val="28"/>
          <w:szCs w:val="28"/>
        </w:rPr>
        <w:t>Многообразии</w:t>
      </w:r>
      <w:proofErr w:type="gramEnd"/>
      <w:r w:rsidRPr="003B58D0">
        <w:rPr>
          <w:b/>
          <w:sz w:val="28"/>
          <w:szCs w:val="28"/>
        </w:rPr>
        <w:t xml:space="preserve"> линий в природе.</w:t>
      </w:r>
      <w:r>
        <w:rPr>
          <w:sz w:val="28"/>
          <w:szCs w:val="28"/>
        </w:rPr>
        <w:t xml:space="preserve"> Знакомство с пластическим разнообразием линий. Понятие «живая линия». Освоение графического языка</w:t>
      </w:r>
      <w:r w:rsidR="003B58D0">
        <w:rPr>
          <w:sz w:val="28"/>
          <w:szCs w:val="28"/>
        </w:rPr>
        <w:t>. Выполнение зарисовок (например, скалы, горы, водопад, банка с льющимся вареньем). Использование формата ½ А</w:t>
      </w:r>
      <w:proofErr w:type="gramStart"/>
      <w:r w:rsidR="003B58D0">
        <w:rPr>
          <w:sz w:val="28"/>
          <w:szCs w:val="28"/>
        </w:rPr>
        <w:t>4</w:t>
      </w:r>
      <w:proofErr w:type="gramEnd"/>
      <w:r w:rsidR="003B58D0">
        <w:rPr>
          <w:sz w:val="28"/>
          <w:szCs w:val="28"/>
        </w:rPr>
        <w:t xml:space="preserve"> (белый или тонированный), черного, серого или коричневого фломастера или гелиевых ручек.</w:t>
      </w:r>
    </w:p>
    <w:p w:rsidR="003B58D0" w:rsidRDefault="003B58D0" w:rsidP="003973EC">
      <w:pPr>
        <w:pStyle w:val="a4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выполнить 3-4 упражнения на характер линий: волнистая, ломанная, прямая, спиралевидная и т.д.</w:t>
      </w:r>
    </w:p>
    <w:p w:rsidR="003B58D0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sz w:val="28"/>
          <w:szCs w:val="28"/>
        </w:rPr>
      </w:pPr>
      <w:r w:rsidRPr="00F06B49">
        <w:rPr>
          <w:b/>
          <w:sz w:val="28"/>
          <w:szCs w:val="28"/>
        </w:rPr>
        <w:t>Тема:</w:t>
      </w:r>
      <w:r w:rsidR="003B58D0">
        <w:rPr>
          <w:sz w:val="28"/>
          <w:szCs w:val="28"/>
        </w:rPr>
        <w:t xml:space="preserve"> </w:t>
      </w:r>
      <w:r w:rsidR="003B58D0" w:rsidRPr="003B58D0">
        <w:rPr>
          <w:b/>
          <w:sz w:val="28"/>
          <w:szCs w:val="28"/>
        </w:rPr>
        <w:t>Выразительные средства композиции:</w:t>
      </w:r>
      <w:r w:rsidR="003B58D0">
        <w:rPr>
          <w:sz w:val="28"/>
          <w:szCs w:val="28"/>
        </w:rPr>
        <w:t xml:space="preserve"> точки, линии, пятна.</w:t>
      </w:r>
    </w:p>
    <w:p w:rsidR="003B58D0" w:rsidRDefault="003B58D0" w:rsidP="003973EC">
      <w:pPr>
        <w:pStyle w:val="a4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Знакомство с выразительными средствами графической композиции. Выполнение зарисовок (например, следы на снегу, следы птиц, людей, лыжников и т.д.)</w:t>
      </w:r>
    </w:p>
    <w:p w:rsidR="003B58D0" w:rsidRDefault="003B58D0" w:rsidP="003973EC">
      <w:pPr>
        <w:pStyle w:val="a4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черного фломастера, гелиевой ручки.</w:t>
      </w:r>
    </w:p>
    <w:p w:rsidR="003B58D0" w:rsidRDefault="003B58D0" w:rsidP="003973EC">
      <w:pPr>
        <w:pStyle w:val="a4"/>
        <w:ind w:left="709" w:firstLine="1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Самостоятельная работа: заполнение формы шаблона – рыбка (линия), гриб (точка), ваза (пятно).</w:t>
      </w:r>
      <w:proofErr w:type="gramEnd"/>
    </w:p>
    <w:p w:rsidR="003B58D0" w:rsidRDefault="003B58D0" w:rsidP="003973EC">
      <w:pPr>
        <w:pStyle w:val="a4"/>
        <w:numPr>
          <w:ilvl w:val="1"/>
          <w:numId w:val="6"/>
        </w:numPr>
        <w:ind w:left="709" w:firstLine="11"/>
        <w:jc w:val="both"/>
        <w:rPr>
          <w:sz w:val="28"/>
          <w:szCs w:val="28"/>
        </w:rPr>
      </w:pPr>
      <w:r w:rsidRPr="00F06B49">
        <w:rPr>
          <w:b/>
          <w:sz w:val="28"/>
          <w:szCs w:val="28"/>
        </w:rPr>
        <w:t>Тема: Выразительные возможности цветных карандашей.</w:t>
      </w:r>
      <w:r>
        <w:rPr>
          <w:sz w:val="28"/>
          <w:szCs w:val="28"/>
        </w:rPr>
        <w:t xml:space="preserve"> Знакомство с цветными карандашами. Работа штрихом, пятном. Знакомство с цветовыми переходами. Выполнение рисунка по шаблону (например, праздничные воздушные шары, праздничный торт, осенние листья). Использование формата ½ 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цветных карандашей.</w:t>
      </w:r>
    </w:p>
    <w:p w:rsidR="003B58D0" w:rsidRDefault="003B58D0" w:rsidP="003973EC">
      <w:pPr>
        <w:pStyle w:val="a4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плавных цветовых переходов (цветовые растяжки).</w:t>
      </w:r>
    </w:p>
    <w:p w:rsidR="00F06B49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sz w:val="28"/>
          <w:szCs w:val="28"/>
        </w:rPr>
      </w:pPr>
      <w:r w:rsidRPr="00F06B49">
        <w:rPr>
          <w:b/>
          <w:sz w:val="28"/>
          <w:szCs w:val="28"/>
        </w:rPr>
        <w:t>Тема: Орнамент. Виды орнамента.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классификацией орнамента. Роль орнамента в жизни людей. Выполнение эскизов «Лоскутное одеяло», салфетка, скатерть. Использование формата ½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, фломастеров или гелиевых ручек. </w:t>
      </w:r>
    </w:p>
    <w:p w:rsidR="00F06B49" w:rsidRDefault="00F06B49" w:rsidP="003973EC">
      <w:pPr>
        <w:pStyle w:val="a4"/>
        <w:ind w:left="709" w:firstLine="11"/>
        <w:jc w:val="both"/>
        <w:rPr>
          <w:sz w:val="28"/>
          <w:szCs w:val="28"/>
        </w:rPr>
      </w:pPr>
      <w:r w:rsidRPr="00F06B49">
        <w:rPr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создание орнаментов из геометрических элементов (круг, квадрат, ромб, треугольник и др.)</w:t>
      </w:r>
    </w:p>
    <w:p w:rsidR="00F06B49" w:rsidRPr="00880663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b/>
          <w:sz w:val="28"/>
          <w:szCs w:val="28"/>
        </w:rPr>
      </w:pPr>
      <w:r w:rsidRPr="00F06B49">
        <w:rPr>
          <w:b/>
          <w:sz w:val="28"/>
          <w:szCs w:val="28"/>
        </w:rPr>
        <w:t xml:space="preserve">Тема: Орнамент. Декорирование конкретной формы. </w:t>
      </w:r>
      <w:r w:rsidR="00880663">
        <w:rPr>
          <w:sz w:val="28"/>
          <w:szCs w:val="28"/>
        </w:rPr>
        <w:t>Дать понятие о композиционном ритме. Знакомство с правилами построения простого ленточного орнамента. Выполнение эскиза орнамента шапочки, варежек, перчаток. Использование акварели</w:t>
      </w:r>
      <w:proofErr w:type="gramStart"/>
      <w:r w:rsidR="00880663">
        <w:rPr>
          <w:sz w:val="28"/>
          <w:szCs w:val="28"/>
        </w:rPr>
        <w:t xml:space="preserve"> ,</w:t>
      </w:r>
      <w:proofErr w:type="gramEnd"/>
      <w:r w:rsidR="00880663">
        <w:rPr>
          <w:sz w:val="28"/>
          <w:szCs w:val="28"/>
        </w:rPr>
        <w:t xml:space="preserve"> фломастеров, формат А4.</w:t>
      </w:r>
    </w:p>
    <w:p w:rsidR="00880663" w:rsidRPr="00880663" w:rsidRDefault="00880663" w:rsidP="003973EC">
      <w:pPr>
        <w:pStyle w:val="a4"/>
        <w:ind w:left="709" w:firstLine="11"/>
        <w:jc w:val="both"/>
        <w:rPr>
          <w:sz w:val="28"/>
          <w:szCs w:val="28"/>
        </w:rPr>
      </w:pPr>
      <w:r w:rsidRPr="00880663">
        <w:rPr>
          <w:sz w:val="28"/>
          <w:szCs w:val="28"/>
        </w:rPr>
        <w:t>Самостоятельная работа: выполнение простых геометрических, растительных орнаментов.</w:t>
      </w:r>
    </w:p>
    <w:p w:rsidR="00F06B49" w:rsidRPr="00880663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b/>
          <w:sz w:val="28"/>
          <w:szCs w:val="28"/>
        </w:rPr>
      </w:pPr>
      <w:r w:rsidRPr="00F06B49">
        <w:rPr>
          <w:b/>
          <w:sz w:val="28"/>
          <w:szCs w:val="28"/>
        </w:rPr>
        <w:t xml:space="preserve">Тема: </w:t>
      </w:r>
      <w:proofErr w:type="spellStart"/>
      <w:r w:rsidRPr="00F06B49">
        <w:rPr>
          <w:b/>
          <w:sz w:val="28"/>
          <w:szCs w:val="28"/>
        </w:rPr>
        <w:t>Кляксография</w:t>
      </w:r>
      <w:proofErr w:type="spellEnd"/>
      <w:r w:rsidRPr="00F06B49">
        <w:rPr>
          <w:b/>
          <w:sz w:val="28"/>
          <w:szCs w:val="28"/>
        </w:rPr>
        <w:t>.</w:t>
      </w:r>
      <w:r w:rsidR="00880663">
        <w:rPr>
          <w:sz w:val="28"/>
          <w:szCs w:val="28"/>
        </w:rPr>
        <w:t xml:space="preserve"> Знакомство  с понятием образность. Создать пятно (кляксу) из ограниченной палитры акварели и постараться увидеть в нем образ и дорисовать его. Выполнение эскизов (например, «Космический зоопарк», несуществующее животное, посуда, обувь). Использование формата ½ А</w:t>
      </w:r>
      <w:proofErr w:type="gramStart"/>
      <w:r w:rsidR="00880663">
        <w:rPr>
          <w:sz w:val="28"/>
          <w:szCs w:val="28"/>
        </w:rPr>
        <w:t>4</w:t>
      </w:r>
      <w:proofErr w:type="gramEnd"/>
      <w:r w:rsidR="00880663">
        <w:rPr>
          <w:sz w:val="28"/>
          <w:szCs w:val="28"/>
        </w:rPr>
        <w:t>, акварели, туши, белой гуаши, гелиевых ручек.</w:t>
      </w:r>
    </w:p>
    <w:p w:rsidR="00880663" w:rsidRPr="00880663" w:rsidRDefault="00880663" w:rsidP="003973EC">
      <w:pPr>
        <w:pStyle w:val="a4"/>
        <w:ind w:left="709" w:firstLine="11"/>
        <w:jc w:val="both"/>
        <w:rPr>
          <w:sz w:val="28"/>
          <w:szCs w:val="28"/>
        </w:rPr>
      </w:pPr>
      <w:r w:rsidRPr="00880663">
        <w:rPr>
          <w:sz w:val="28"/>
          <w:szCs w:val="28"/>
        </w:rPr>
        <w:t>Самостоятельная работа: закрепление материала посредствам дорисовывания пятен (связь формы пятна с образом).</w:t>
      </w:r>
    </w:p>
    <w:p w:rsidR="00F06B49" w:rsidRPr="00880663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b/>
          <w:sz w:val="28"/>
          <w:szCs w:val="28"/>
        </w:rPr>
      </w:pPr>
      <w:r w:rsidRPr="00F06B49">
        <w:rPr>
          <w:b/>
          <w:sz w:val="28"/>
          <w:szCs w:val="28"/>
        </w:rPr>
        <w:t>Тема: Пушистые образы. Домашние животные.</w:t>
      </w:r>
      <w:r w:rsidR="00880663">
        <w:rPr>
          <w:b/>
          <w:sz w:val="28"/>
          <w:szCs w:val="28"/>
        </w:rPr>
        <w:t xml:space="preserve"> </w:t>
      </w:r>
      <w:r w:rsidR="00880663">
        <w:rPr>
          <w:sz w:val="28"/>
          <w:szCs w:val="28"/>
        </w:rPr>
        <w:t xml:space="preserve">Продолжать обучать основным приемам техники «по </w:t>
      </w:r>
      <w:proofErr w:type="gramStart"/>
      <w:r w:rsidR="00880663">
        <w:rPr>
          <w:sz w:val="28"/>
          <w:szCs w:val="28"/>
        </w:rPr>
        <w:t>сырому</w:t>
      </w:r>
      <w:proofErr w:type="gramEnd"/>
      <w:r w:rsidR="00880663">
        <w:rPr>
          <w:sz w:val="28"/>
          <w:szCs w:val="28"/>
        </w:rPr>
        <w:t xml:space="preserve">», применение новой </w:t>
      </w:r>
      <w:r w:rsidR="00880663">
        <w:rPr>
          <w:sz w:val="28"/>
          <w:szCs w:val="28"/>
        </w:rPr>
        <w:lastRenderedPageBreak/>
        <w:t>техники в творческих работах. Выполнение этюдов (например, этюды кошек и собак). Использование формата А</w:t>
      </w:r>
      <w:proofErr w:type="gramStart"/>
      <w:r w:rsidR="00880663">
        <w:rPr>
          <w:sz w:val="28"/>
          <w:szCs w:val="28"/>
        </w:rPr>
        <w:t>4</w:t>
      </w:r>
      <w:proofErr w:type="gramEnd"/>
      <w:r w:rsidR="00880663">
        <w:rPr>
          <w:sz w:val="28"/>
          <w:szCs w:val="28"/>
        </w:rPr>
        <w:t>. Туши или черной акварели, гелиевых ручек.</w:t>
      </w:r>
    </w:p>
    <w:p w:rsidR="00880663" w:rsidRPr="00373032" w:rsidRDefault="00880663" w:rsidP="003973EC">
      <w:pPr>
        <w:pStyle w:val="a4"/>
        <w:ind w:left="709" w:firstLine="11"/>
        <w:jc w:val="both"/>
        <w:rPr>
          <w:sz w:val="28"/>
          <w:szCs w:val="28"/>
        </w:rPr>
      </w:pPr>
      <w:r w:rsidRPr="00373032">
        <w:rPr>
          <w:sz w:val="28"/>
          <w:szCs w:val="28"/>
        </w:rPr>
        <w:t xml:space="preserve">Самостоятельная работа: </w:t>
      </w:r>
      <w:r w:rsidR="00373032" w:rsidRPr="00373032">
        <w:rPr>
          <w:sz w:val="28"/>
          <w:szCs w:val="28"/>
        </w:rPr>
        <w:t>знакомство с работами художников-иллюстраторов детских книг.</w:t>
      </w:r>
    </w:p>
    <w:p w:rsidR="00F06B49" w:rsidRPr="00373032" w:rsidRDefault="00F06B49" w:rsidP="003973EC">
      <w:pPr>
        <w:pStyle w:val="a4"/>
        <w:numPr>
          <w:ilvl w:val="1"/>
          <w:numId w:val="6"/>
        </w:numPr>
        <w:ind w:left="709" w:firstLine="11"/>
        <w:jc w:val="both"/>
        <w:rPr>
          <w:b/>
          <w:sz w:val="28"/>
          <w:szCs w:val="28"/>
        </w:rPr>
      </w:pPr>
      <w:r w:rsidRPr="00F06B49">
        <w:rPr>
          <w:b/>
          <w:sz w:val="28"/>
          <w:szCs w:val="28"/>
        </w:rPr>
        <w:t xml:space="preserve">Тема: Фактуры. </w:t>
      </w:r>
      <w:r w:rsidR="00373032">
        <w:rPr>
          <w:b/>
          <w:sz w:val="28"/>
          <w:szCs w:val="28"/>
        </w:rPr>
        <w:t xml:space="preserve"> </w:t>
      </w:r>
      <w:r w:rsidR="00373032" w:rsidRPr="00373032">
        <w:rPr>
          <w:sz w:val="28"/>
          <w:szCs w:val="28"/>
        </w:rPr>
        <w:t>Знакомство с материальностью окружающего мира средствами графики.</w:t>
      </w:r>
      <w:r w:rsidR="00373032">
        <w:rPr>
          <w:sz w:val="28"/>
          <w:szCs w:val="28"/>
        </w:rPr>
        <w:t xml:space="preserve"> Выполнение упражнений-зарисовок с натуры (мох, ракушки, камушки и др.) и творческих заданий (например, пенек с грибами, морские камушки с водорослями). Использование формата ½ А</w:t>
      </w:r>
      <w:proofErr w:type="gramStart"/>
      <w:r w:rsidR="00373032">
        <w:rPr>
          <w:sz w:val="28"/>
          <w:szCs w:val="28"/>
        </w:rPr>
        <w:t>4</w:t>
      </w:r>
      <w:proofErr w:type="gramEnd"/>
      <w:r w:rsidR="00373032">
        <w:rPr>
          <w:sz w:val="28"/>
          <w:szCs w:val="28"/>
        </w:rPr>
        <w:t>, черного фломастера, гелиевых ручек.</w:t>
      </w:r>
    </w:p>
    <w:p w:rsidR="00373032" w:rsidRDefault="00373032" w:rsidP="003973EC">
      <w:pPr>
        <w:pStyle w:val="a4"/>
        <w:ind w:left="709" w:firstLine="11"/>
        <w:jc w:val="both"/>
        <w:rPr>
          <w:sz w:val="28"/>
          <w:szCs w:val="28"/>
        </w:rPr>
      </w:pPr>
      <w:r w:rsidRPr="00373032">
        <w:rPr>
          <w:sz w:val="28"/>
          <w:szCs w:val="28"/>
        </w:rPr>
        <w:t>Самостоятельная работа:</w:t>
      </w:r>
      <w:r>
        <w:rPr>
          <w:sz w:val="28"/>
          <w:szCs w:val="28"/>
        </w:rPr>
        <w:t xml:space="preserve"> изображение моха, камней, коры деревьев.</w:t>
      </w:r>
    </w:p>
    <w:p w:rsidR="003973EC" w:rsidRDefault="003973EC" w:rsidP="00373032">
      <w:pPr>
        <w:pStyle w:val="a4"/>
        <w:ind w:left="1185"/>
        <w:jc w:val="both"/>
        <w:rPr>
          <w:sz w:val="28"/>
          <w:szCs w:val="28"/>
        </w:rPr>
      </w:pPr>
    </w:p>
    <w:p w:rsidR="003973EC" w:rsidRDefault="003973EC" w:rsidP="003973EC">
      <w:pPr>
        <w:pStyle w:val="a4"/>
        <w:ind w:left="1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2.Раздел «ЦВЕТОВЕДЕНИЕ»</w:t>
      </w:r>
    </w:p>
    <w:p w:rsidR="003973EC" w:rsidRDefault="003973EC" w:rsidP="003973EC">
      <w:pPr>
        <w:pStyle w:val="a4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Тема: Вводное творческое задание «Чем и как рисует художник». </w:t>
      </w:r>
      <w:r>
        <w:rPr>
          <w:sz w:val="28"/>
          <w:szCs w:val="28"/>
        </w:rPr>
        <w:t>Виды и жанры изобразительного искусства. Знакомство с материалами и рабочими инструментами, их свойствами и правильным использованием. Выполнение упражнений на проведение разных штрихов, линий, мазков, заливок. Использование формата ½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карандаша, акварели, гелиевых ручек.</w:t>
      </w:r>
    </w:p>
    <w:p w:rsidR="003973EC" w:rsidRPr="003973EC" w:rsidRDefault="003973EC" w:rsidP="003973EC">
      <w:pPr>
        <w:pStyle w:val="a4"/>
        <w:ind w:left="709"/>
        <w:jc w:val="both"/>
        <w:rPr>
          <w:sz w:val="28"/>
          <w:szCs w:val="28"/>
        </w:rPr>
      </w:pPr>
      <w:r w:rsidRPr="003973EC">
        <w:rPr>
          <w:sz w:val="28"/>
          <w:szCs w:val="28"/>
        </w:rPr>
        <w:t>Самостоятельная работа: закрепление пройденного материала.</w:t>
      </w:r>
    </w:p>
    <w:p w:rsidR="003973EC" w:rsidRPr="00C56B73" w:rsidRDefault="003973EC" w:rsidP="003973EC">
      <w:pPr>
        <w:pStyle w:val="a4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2.2 Тема: Цветовой спектр. Основные и составные цвета. </w:t>
      </w:r>
      <w:r w:rsidRPr="003973EC">
        <w:rPr>
          <w:sz w:val="28"/>
          <w:szCs w:val="28"/>
        </w:rPr>
        <w:t>Знакомство с понятием «цветовой круг»,</w:t>
      </w:r>
      <w:r>
        <w:rPr>
          <w:b/>
          <w:sz w:val="28"/>
          <w:szCs w:val="28"/>
        </w:rPr>
        <w:t xml:space="preserve"> </w:t>
      </w:r>
      <w:r w:rsidR="00C56B73" w:rsidRPr="00C56B73">
        <w:rPr>
          <w:sz w:val="28"/>
          <w:szCs w:val="28"/>
        </w:rPr>
        <w:t xml:space="preserve">последовательностью спектрального расположения цветов. Знакомство с основными и составными цветами. </w:t>
      </w:r>
    </w:p>
    <w:p w:rsidR="00C56B73" w:rsidRP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C56B73">
        <w:rPr>
          <w:sz w:val="28"/>
          <w:szCs w:val="28"/>
        </w:rPr>
        <w:t xml:space="preserve">Выполнение эскизов (например, зонтик, парашют, радуга, радужные игрушки). </w:t>
      </w:r>
    </w:p>
    <w:p w:rsidR="00C56B73" w:rsidRP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C56B73">
        <w:rPr>
          <w:sz w:val="28"/>
          <w:szCs w:val="28"/>
        </w:rPr>
        <w:t>Использование акварели, формат А</w:t>
      </w:r>
      <w:proofErr w:type="gramStart"/>
      <w:r w:rsidRPr="00C56B73">
        <w:rPr>
          <w:sz w:val="28"/>
          <w:szCs w:val="28"/>
        </w:rPr>
        <w:t>4</w:t>
      </w:r>
      <w:proofErr w:type="gramEnd"/>
      <w:r w:rsidRPr="00C56B73">
        <w:rPr>
          <w:sz w:val="28"/>
          <w:szCs w:val="28"/>
        </w:rPr>
        <w:t>.</w:t>
      </w:r>
    </w:p>
    <w:p w:rsid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C56B73">
        <w:rPr>
          <w:sz w:val="28"/>
          <w:szCs w:val="28"/>
        </w:rPr>
        <w:t>Самостоятельная работа: закрепление материала, изображение радуги.</w:t>
      </w:r>
    </w:p>
    <w:p w:rsid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C56B73">
        <w:rPr>
          <w:b/>
          <w:sz w:val="28"/>
          <w:szCs w:val="28"/>
        </w:rPr>
        <w:t>2.3 Тема: Цветовые растяжки.</w:t>
      </w:r>
      <w:r>
        <w:rPr>
          <w:sz w:val="28"/>
          <w:szCs w:val="28"/>
        </w:rPr>
        <w:t xml:space="preserve"> Изучение возможности цвета, его преобразование (</w:t>
      </w:r>
      <w:proofErr w:type="spellStart"/>
      <w:r>
        <w:rPr>
          <w:sz w:val="28"/>
          <w:szCs w:val="28"/>
        </w:rPr>
        <w:t>высветление</w:t>
      </w:r>
      <w:proofErr w:type="spellEnd"/>
      <w:r>
        <w:rPr>
          <w:sz w:val="28"/>
          <w:szCs w:val="28"/>
        </w:rPr>
        <w:t>, затемнение). Выполнение этюдов (например, «Бусы», «Шарик», «Гусеница»). Использование акварели, формата ½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тонировочных растяжек.</w:t>
      </w:r>
    </w:p>
    <w:p w:rsid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C56B73">
        <w:rPr>
          <w:b/>
          <w:sz w:val="28"/>
          <w:szCs w:val="28"/>
        </w:rPr>
        <w:t>2.4 Тема: Теплые и холодные цвета.</w:t>
      </w:r>
      <w:r>
        <w:rPr>
          <w:sz w:val="28"/>
          <w:szCs w:val="28"/>
        </w:rPr>
        <w:t xml:space="preserve"> Знакомство с понятием «теплые и холодные цвета». Выполнение этюдов (например, «Северное сияние», «Холодные и теплые сладости», «Веселые осминожки»). Использование акварели, формата ½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C56B73" w:rsidRDefault="00C56B73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изображение пера волшебной птицы.</w:t>
      </w:r>
    </w:p>
    <w:p w:rsidR="001A55ED" w:rsidRDefault="00C56B73" w:rsidP="003973EC">
      <w:pPr>
        <w:pStyle w:val="a4"/>
        <w:ind w:left="709"/>
        <w:jc w:val="both"/>
        <w:rPr>
          <w:sz w:val="28"/>
          <w:szCs w:val="28"/>
        </w:rPr>
      </w:pPr>
      <w:r w:rsidRPr="001A55ED">
        <w:rPr>
          <w:b/>
          <w:sz w:val="28"/>
          <w:szCs w:val="28"/>
        </w:rPr>
        <w:t>2.5 Тема: Техника работы с акварелью «вливание цвета в цвет».</w:t>
      </w:r>
      <w:r>
        <w:rPr>
          <w:sz w:val="28"/>
          <w:szCs w:val="28"/>
        </w:rPr>
        <w:t xml:space="preserve"> Развитие и совершенствование навыков</w:t>
      </w:r>
      <w:r w:rsidR="001A55ED">
        <w:rPr>
          <w:sz w:val="28"/>
          <w:szCs w:val="28"/>
        </w:rPr>
        <w:t xml:space="preserve"> работы акварелью. Выполнение этюдов (например, река, ручеек, водопад). Использование акварели, формата ½ А</w:t>
      </w:r>
      <w:proofErr w:type="gramStart"/>
      <w:r w:rsidR="001A55ED">
        <w:rPr>
          <w:sz w:val="28"/>
          <w:szCs w:val="28"/>
        </w:rPr>
        <w:t>4</w:t>
      </w:r>
      <w:proofErr w:type="gramEnd"/>
      <w:r w:rsidR="001A55ED">
        <w:rPr>
          <w:sz w:val="28"/>
          <w:szCs w:val="28"/>
        </w:rPr>
        <w:t>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материалов, выполнение акварельных заливок.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 w:rsidRPr="001A55ED">
        <w:rPr>
          <w:b/>
          <w:sz w:val="28"/>
          <w:szCs w:val="28"/>
        </w:rPr>
        <w:t>2.6 Тема: Техника работы акварелью «мазками</w:t>
      </w:r>
      <w:r>
        <w:rPr>
          <w:sz w:val="28"/>
          <w:szCs w:val="28"/>
        </w:rPr>
        <w:t>». Дальнейшее развитие и совершенствование навыков работы акварелью. Выполнение этюдов – упражнений пестрых перьев с натуры, выполнение творческой работы (например, «Рыбка», «</w:t>
      </w:r>
      <w:proofErr w:type="gramStart"/>
      <w:r>
        <w:rPr>
          <w:sz w:val="28"/>
          <w:szCs w:val="28"/>
        </w:rPr>
        <w:t>Курочка-ряба</w:t>
      </w:r>
      <w:proofErr w:type="gramEnd"/>
      <w:r>
        <w:rPr>
          <w:sz w:val="28"/>
          <w:szCs w:val="28"/>
        </w:rPr>
        <w:t>»). Использование акварели,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знакомство с репродукциями художников, работавших в этой технике (В.Ван-Гог и др.)</w:t>
      </w:r>
    </w:p>
    <w:p w:rsidR="001A55ED" w:rsidRPr="001A55ED" w:rsidRDefault="001A55ED" w:rsidP="003973EC">
      <w:pPr>
        <w:pStyle w:val="a4"/>
        <w:ind w:left="709"/>
        <w:jc w:val="both"/>
        <w:rPr>
          <w:b/>
          <w:sz w:val="28"/>
          <w:szCs w:val="28"/>
        </w:rPr>
      </w:pPr>
      <w:r w:rsidRPr="001A55ED">
        <w:rPr>
          <w:b/>
          <w:sz w:val="28"/>
          <w:szCs w:val="28"/>
        </w:rPr>
        <w:t>2.7 Тема: Техника работы акварелью «</w:t>
      </w:r>
      <w:proofErr w:type="spellStart"/>
      <w:r w:rsidRPr="001A55ED">
        <w:rPr>
          <w:b/>
          <w:sz w:val="28"/>
          <w:szCs w:val="28"/>
        </w:rPr>
        <w:t>по-сырому</w:t>
      </w:r>
      <w:proofErr w:type="spellEnd"/>
      <w:r w:rsidRPr="001A55ED">
        <w:rPr>
          <w:b/>
          <w:sz w:val="28"/>
          <w:szCs w:val="28"/>
        </w:rPr>
        <w:t>» на мятой бумаге.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Многообразие оттенков серого цвета. Развитие и совершенствование навыков работы с акварелью. Выполнение эскизов животных (например, слон, бегемот, носорог, динозавр). Использование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 акварели, мятой бумаги.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материала, выполнение этюда с натуры (например, клубки ниток).</w:t>
      </w:r>
    </w:p>
    <w:p w:rsidR="001A55ED" w:rsidRDefault="001A55ED" w:rsidP="003973EC">
      <w:pPr>
        <w:pStyle w:val="a4"/>
        <w:ind w:left="709"/>
        <w:jc w:val="both"/>
        <w:rPr>
          <w:sz w:val="28"/>
          <w:szCs w:val="28"/>
        </w:rPr>
      </w:pPr>
      <w:r w:rsidRPr="00D05FD2">
        <w:rPr>
          <w:b/>
          <w:sz w:val="28"/>
          <w:szCs w:val="28"/>
        </w:rPr>
        <w:t>2.8 Техника работы с акварелью «сухая кисть».</w:t>
      </w:r>
      <w:r>
        <w:rPr>
          <w:sz w:val="28"/>
          <w:szCs w:val="28"/>
        </w:rPr>
        <w:t xml:space="preserve"> </w:t>
      </w:r>
      <w:r w:rsidR="00D05FD2">
        <w:rPr>
          <w:sz w:val="28"/>
          <w:szCs w:val="28"/>
        </w:rPr>
        <w:t xml:space="preserve">Развитие и совершенствование навыков работы с акварелью. Выполнение этюдов (например, «Ветреный день», «Летний луг», «Птичье гнездо», и </w:t>
      </w:r>
      <w:proofErr w:type="spellStart"/>
      <w:r w:rsidR="00D05FD2">
        <w:rPr>
          <w:sz w:val="28"/>
          <w:szCs w:val="28"/>
        </w:rPr>
        <w:t>т.д</w:t>
      </w:r>
      <w:proofErr w:type="spellEnd"/>
      <w:r w:rsidR="00D05FD2">
        <w:rPr>
          <w:sz w:val="28"/>
          <w:szCs w:val="28"/>
        </w:rPr>
        <w:t>). Использование формата А</w:t>
      </w:r>
      <w:proofErr w:type="gramStart"/>
      <w:r w:rsidR="00D05FD2">
        <w:rPr>
          <w:sz w:val="28"/>
          <w:szCs w:val="28"/>
        </w:rPr>
        <w:t>4</w:t>
      </w:r>
      <w:proofErr w:type="gramEnd"/>
      <w:r w:rsidR="00D05FD2">
        <w:rPr>
          <w:sz w:val="28"/>
          <w:szCs w:val="28"/>
        </w:rPr>
        <w:t>, акварели)</w:t>
      </w:r>
    </w:p>
    <w:p w:rsidR="00D05FD2" w:rsidRDefault="00D05FD2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закрепление приема.</w:t>
      </w:r>
    </w:p>
    <w:p w:rsidR="00D05FD2" w:rsidRDefault="00D05FD2" w:rsidP="003973EC">
      <w:pPr>
        <w:pStyle w:val="a4"/>
        <w:ind w:left="709"/>
        <w:jc w:val="both"/>
        <w:rPr>
          <w:sz w:val="28"/>
          <w:szCs w:val="28"/>
        </w:rPr>
      </w:pPr>
      <w:r w:rsidRPr="000A2FC3">
        <w:rPr>
          <w:b/>
          <w:sz w:val="28"/>
          <w:szCs w:val="28"/>
        </w:rPr>
        <w:t>2.9 Тема: Техника работы гуашью. Выразительные особенности белой краски и ее оттенков.</w:t>
      </w:r>
      <w:r>
        <w:rPr>
          <w:sz w:val="28"/>
          <w:szCs w:val="28"/>
        </w:rPr>
        <w:t xml:space="preserve"> Знакомство с техникой работы гуашью, учить составлять оттенки белого цвета путем смешивания с различными цветами.</w:t>
      </w:r>
    </w:p>
    <w:p w:rsidR="00D05FD2" w:rsidRDefault="00D05FD2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этюдо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например, «Белые медведи», «Зайчик зимой», «Белые лебеди», «Голубки»). Использование пастельной бумаги, гуаши,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0A2FC3" w:rsidRDefault="000A2FC3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рисунок снеговика на темной пастельной бумаге.</w:t>
      </w:r>
    </w:p>
    <w:p w:rsidR="000A2FC3" w:rsidRDefault="000A2FC3" w:rsidP="003973EC">
      <w:pPr>
        <w:pStyle w:val="a4"/>
        <w:ind w:left="709"/>
        <w:jc w:val="both"/>
        <w:rPr>
          <w:sz w:val="28"/>
          <w:szCs w:val="28"/>
        </w:rPr>
      </w:pPr>
      <w:r w:rsidRPr="00EF4783">
        <w:rPr>
          <w:b/>
          <w:sz w:val="28"/>
          <w:szCs w:val="28"/>
        </w:rPr>
        <w:lastRenderedPageBreak/>
        <w:t>2.10 Тема: Творческое задание «Портрет мамы».</w:t>
      </w:r>
      <w:r>
        <w:rPr>
          <w:sz w:val="28"/>
          <w:szCs w:val="28"/>
        </w:rPr>
        <w:t xml:space="preserve"> Обогащение чувственного опыта детей через эстетическое восприятие портретной живописи. Знакомство с жанром «портрет».  Выполнение эскизов (например,  портрет мамы, бабушки, сестренки). Использование техники на выбор: акварель, гуашь, пастель, 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). </w:t>
      </w:r>
    </w:p>
    <w:p w:rsidR="000A2FC3" w:rsidRDefault="00EF4783" w:rsidP="003973EC">
      <w:pPr>
        <w:pStyle w:val="a4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Самостоятельная работа: знакомство с жанром «портрет» (на примере работ известных художников: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И.Репина, В.Серова, П.Ренуара, А.Модильяни, П.Гоген, и др.).</w:t>
      </w:r>
      <w:proofErr w:type="gramEnd"/>
    </w:p>
    <w:p w:rsidR="00EF4783" w:rsidRDefault="00EF4783" w:rsidP="003973EC">
      <w:pPr>
        <w:pStyle w:val="a4"/>
        <w:ind w:left="709"/>
        <w:jc w:val="both"/>
        <w:rPr>
          <w:sz w:val="28"/>
          <w:szCs w:val="28"/>
        </w:rPr>
      </w:pPr>
      <w:r w:rsidRPr="00EF4783">
        <w:rPr>
          <w:b/>
          <w:sz w:val="28"/>
          <w:szCs w:val="28"/>
        </w:rPr>
        <w:t>2.11 Тема: Смешанная техника. 4 стихии.</w:t>
      </w:r>
      <w:r>
        <w:rPr>
          <w:sz w:val="28"/>
          <w:szCs w:val="28"/>
        </w:rPr>
        <w:t xml:space="preserve"> Учит применять разные техники и технологии в одной композиции. Выполнение эскизов на разные темы (например, «Огонь» (салют, костер, бенгальские огни, небесные светила; «Вода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фонтан, ручей, водопад, озеро, лужа), «Воздух» (мыльные пузыри, облака, ветер); «Земля» (камни, скалы, пустыня). Использование материалов на выбор учащихся, форматом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EF4783" w:rsidRDefault="00EF4783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выполнение творческой работы на заданную тему в формате ½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</w:p>
    <w:p w:rsidR="00EF4783" w:rsidRDefault="00EF4783" w:rsidP="003973EC">
      <w:pPr>
        <w:pStyle w:val="a4"/>
        <w:ind w:left="709"/>
        <w:jc w:val="both"/>
        <w:rPr>
          <w:sz w:val="28"/>
          <w:szCs w:val="28"/>
        </w:rPr>
      </w:pPr>
    </w:p>
    <w:p w:rsidR="00EF4783" w:rsidRPr="00EF4783" w:rsidRDefault="00EF4783" w:rsidP="00EF4783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F4783">
        <w:rPr>
          <w:b/>
          <w:sz w:val="28"/>
          <w:szCs w:val="28"/>
        </w:rPr>
        <w:t xml:space="preserve">ТРЕБОВАНИЯ К УРОВНЮ ПОДГОТОВКИ </w:t>
      </w:r>
      <w:proofErr w:type="gramStart"/>
      <w:r w:rsidRPr="00EF4783">
        <w:rPr>
          <w:b/>
          <w:sz w:val="28"/>
          <w:szCs w:val="28"/>
        </w:rPr>
        <w:t>ОБУЧАЮЩИХСЯ</w:t>
      </w:r>
      <w:proofErr w:type="gramEnd"/>
    </w:p>
    <w:p w:rsidR="00EF4783" w:rsidRDefault="00EF4783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Раздел содержит перечень знаний, умений и навыков, приобретение которых обеспечивает программа «Основы изобразительной грамоты и рисование»:</w:t>
      </w:r>
    </w:p>
    <w:p w:rsidR="00EF4783" w:rsidRDefault="00EF4783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различных видов изобразительного искусства.</w:t>
      </w:r>
    </w:p>
    <w:p w:rsidR="00EF4783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жанров изобразительного искусства.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терминологии изобразительного искусства.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основ цветоведения (основные и составные цвета, малый и большой цветовой круг, нюансы, контрасты, тон, цветовые гармонии 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>).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разнообразных техник и технологий, художественных материалов в изобразительной деятельности и умение их применять в творческой работе.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выразительных средств изобразительного искусства.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симметрии-асимметрии.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Навыки организации плоскости листа, композиционного решения изображения.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Навыки передачи формы, характера предмета.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выбирать колористические решения в этюдах, зарисовках, набросках.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Наличие творческой инициативы, понимание выразительности цветового и композиционного решения.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образного мышления, памяти, эстетического отношения к действительности.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отражать в своей работе различные чувства, мысли, эмоции.</w:t>
      </w:r>
    </w:p>
    <w:p w:rsidR="00DF3044" w:rsidRDefault="00DF3044" w:rsidP="00EF4783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правильно оценивать и анализировать результаты творческой деятельности.</w:t>
      </w:r>
    </w:p>
    <w:p w:rsidR="00DF3044" w:rsidRDefault="00DF3044" w:rsidP="00DF3044">
      <w:pPr>
        <w:pStyle w:val="a4"/>
        <w:ind w:left="1080"/>
        <w:jc w:val="both"/>
        <w:rPr>
          <w:sz w:val="28"/>
          <w:szCs w:val="28"/>
        </w:rPr>
      </w:pPr>
    </w:p>
    <w:p w:rsidR="00DF3044" w:rsidRPr="00493742" w:rsidRDefault="00DF3044" w:rsidP="00493742">
      <w:pPr>
        <w:pStyle w:val="a4"/>
        <w:ind w:left="1080"/>
        <w:jc w:val="center"/>
        <w:rPr>
          <w:b/>
          <w:sz w:val="28"/>
          <w:szCs w:val="28"/>
        </w:rPr>
      </w:pPr>
      <w:r w:rsidRPr="00493742">
        <w:rPr>
          <w:b/>
          <w:sz w:val="28"/>
          <w:szCs w:val="28"/>
        </w:rPr>
        <w:t>5.ФОРМЫ И МЕТОДЫ КОНТРОЛЯ. СИСТЕМА ОЦЕНОК</w:t>
      </w:r>
    </w:p>
    <w:p w:rsidR="00DF3044" w:rsidRDefault="00DF3044" w:rsidP="00DF3044">
      <w:pPr>
        <w:pStyle w:val="a4"/>
        <w:ind w:left="1080"/>
        <w:jc w:val="both"/>
        <w:rPr>
          <w:sz w:val="28"/>
          <w:szCs w:val="28"/>
        </w:rPr>
      </w:pPr>
    </w:p>
    <w:p w:rsidR="00EF4783" w:rsidRDefault="0049374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текущий контроль успеваемости, промежуточную аттестацию.</w:t>
      </w:r>
    </w:p>
    <w:p w:rsidR="00493742" w:rsidRDefault="0049374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493742" w:rsidRDefault="0049374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Текущий контроль знаний учащихся осуществляется педагогом практически на всех занятиях.</w:t>
      </w:r>
    </w:p>
    <w:p w:rsidR="00493742" w:rsidRDefault="0049374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качестве средств текущего контроля успеваемости учащихся программой предусмотрено введение трехкомпонентной оценки: за фантазию, композицию и технику исполнения, которая складывается из выразительности цветового или графического решения кажд</w:t>
      </w:r>
      <w:r w:rsidR="00AB2262">
        <w:rPr>
          <w:sz w:val="28"/>
          <w:szCs w:val="28"/>
        </w:rPr>
        <w:t>ой работы. Это обеспечивает стимул к творческой деятельности и объективную самооценку учащихся.</w:t>
      </w:r>
    </w:p>
    <w:p w:rsidR="00AB2262" w:rsidRDefault="00AB226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Промежуточная аттестация проводится в форме просмотров работ учащихся в каждой четверти за счет аудиторного времени.</w:t>
      </w:r>
    </w:p>
    <w:p w:rsidR="00AB2262" w:rsidRDefault="00AB2262" w:rsidP="00EF478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B2262" w:rsidRDefault="00AB2262" w:rsidP="00AB2262">
      <w:pPr>
        <w:pStyle w:val="a4"/>
        <w:jc w:val="center"/>
        <w:rPr>
          <w:b/>
          <w:i/>
          <w:sz w:val="28"/>
          <w:szCs w:val="28"/>
        </w:rPr>
      </w:pPr>
      <w:r w:rsidRPr="00AB2262">
        <w:rPr>
          <w:b/>
          <w:i/>
          <w:sz w:val="28"/>
          <w:szCs w:val="28"/>
        </w:rPr>
        <w:t>Критерии оценки</w:t>
      </w:r>
    </w:p>
    <w:p w:rsidR="00AB2262" w:rsidRDefault="00AB2262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</w:t>
      </w:r>
      <w:r w:rsidR="00DE3830">
        <w:rPr>
          <w:sz w:val="28"/>
          <w:szCs w:val="28"/>
        </w:rPr>
        <w:t xml:space="preserve"> три составляющие: фантазию, </w:t>
      </w:r>
      <w:r w:rsidR="00DE3830">
        <w:rPr>
          <w:sz w:val="28"/>
          <w:szCs w:val="28"/>
        </w:rPr>
        <w:lastRenderedPageBreak/>
        <w:t>композицию, технику исполнения (выразите</w:t>
      </w:r>
      <w:r w:rsidR="001A3A57">
        <w:rPr>
          <w:sz w:val="28"/>
          <w:szCs w:val="28"/>
        </w:rPr>
        <w:t>льность цветового или графического решения).</w:t>
      </w:r>
    </w:p>
    <w:p w:rsidR="001A3A57" w:rsidRDefault="001A3A57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«Фантазия». На первом этапе оценивается оригинальность мышления ребенка, новизна идеи, отсутствия шаблонного представления задания.</w:t>
      </w:r>
    </w:p>
    <w:p w:rsidR="001A3A57" w:rsidRDefault="001A3A57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5 (</w:t>
      </w:r>
      <w:r w:rsidR="00E61F42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="00E61F42">
        <w:rPr>
          <w:sz w:val="28"/>
          <w:szCs w:val="28"/>
        </w:rPr>
        <w:t>»</w:t>
      </w:r>
      <w:r>
        <w:rPr>
          <w:sz w:val="28"/>
          <w:szCs w:val="28"/>
        </w:rPr>
        <w:t>) – учащийся демонстрирует свое оригинальное решения задачи;</w:t>
      </w:r>
    </w:p>
    <w:p w:rsidR="001A3A57" w:rsidRDefault="001A3A57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4 (</w:t>
      </w:r>
      <w:r w:rsidR="00E61F42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="00E61F42">
        <w:rPr>
          <w:sz w:val="28"/>
          <w:szCs w:val="28"/>
        </w:rPr>
        <w:t>»</w:t>
      </w:r>
      <w:r>
        <w:rPr>
          <w:sz w:val="28"/>
          <w:szCs w:val="28"/>
        </w:rPr>
        <w:t>) – решение поставленной задачи с помощью преподавателя;</w:t>
      </w:r>
    </w:p>
    <w:p w:rsidR="001A3A57" w:rsidRDefault="001A3A57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 </w:t>
      </w:r>
      <w:r w:rsidR="00E61F42">
        <w:rPr>
          <w:sz w:val="28"/>
          <w:szCs w:val="28"/>
        </w:rPr>
        <w:t>(«удовлетворительно») – грубые ошибки, учащийся плохо осваивает формат, допускает искажения в передачи пропорций и формы предметов.</w:t>
      </w:r>
    </w:p>
    <w:p w:rsidR="00E61F42" w:rsidRDefault="00E61F42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1F42">
        <w:rPr>
          <w:b/>
          <w:sz w:val="28"/>
          <w:szCs w:val="28"/>
        </w:rPr>
        <w:t>«Техника исполнения»</w:t>
      </w:r>
      <w:r>
        <w:rPr>
          <w:b/>
          <w:sz w:val="28"/>
          <w:szCs w:val="28"/>
        </w:rPr>
        <w:t xml:space="preserve"> </w:t>
      </w:r>
      <w:r w:rsidRPr="00E61F42">
        <w:rPr>
          <w:b/>
          <w:sz w:val="28"/>
          <w:szCs w:val="28"/>
        </w:rPr>
        <w:t xml:space="preserve">выразительность </w:t>
      </w:r>
      <w:r>
        <w:rPr>
          <w:b/>
          <w:sz w:val="28"/>
          <w:szCs w:val="28"/>
        </w:rPr>
        <w:t xml:space="preserve">цветового и или </w:t>
      </w:r>
      <w:r w:rsidRPr="00E61F42">
        <w:rPr>
          <w:b/>
          <w:sz w:val="28"/>
          <w:szCs w:val="28"/>
        </w:rPr>
        <w:t>графического решения»</w:t>
      </w:r>
      <w:r>
        <w:rPr>
          <w:sz w:val="28"/>
          <w:szCs w:val="28"/>
        </w:rPr>
        <w:t xml:space="preserve"> предполагает обобщения знаний по изученным разделам, наличие индивидуального цветового (графического решения), законченность работы.</w:t>
      </w:r>
    </w:p>
    <w:p w:rsidR="00E61F42" w:rsidRDefault="00E61F42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5 («отлично») – учащийся способен самостоятельно применять</w:t>
      </w:r>
      <w:r w:rsidR="00ED46D5">
        <w:rPr>
          <w:sz w:val="28"/>
          <w:szCs w:val="28"/>
        </w:rPr>
        <w:t xml:space="preserve">  полученные знания, умения, навыки, демонстрируя индивидуальное решение поставленной задачи и законченность работы;</w:t>
      </w:r>
    </w:p>
    <w:p w:rsidR="00ED46D5" w:rsidRDefault="00ED46D5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4 («хорошо») – работой учащегося руководит преподаватель (в большей части словесно);</w:t>
      </w:r>
    </w:p>
    <w:p w:rsidR="00ED46D5" w:rsidRDefault="00ED46D5" w:rsidP="00AB226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3 («удовлетворительно») – работой учащегося руководит преподаватель, используя наглядный показ на работе учащегося.</w:t>
      </w:r>
    </w:p>
    <w:p w:rsidR="000F19BC" w:rsidRDefault="000F19BC" w:rsidP="00AB2262">
      <w:pPr>
        <w:pStyle w:val="a4"/>
        <w:jc w:val="both"/>
        <w:rPr>
          <w:sz w:val="28"/>
          <w:szCs w:val="28"/>
        </w:rPr>
      </w:pPr>
    </w:p>
    <w:p w:rsidR="000F19BC" w:rsidRPr="00E269C4" w:rsidRDefault="00E269C4" w:rsidP="00E269C4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F19BC" w:rsidRPr="00E269C4">
        <w:rPr>
          <w:b/>
          <w:sz w:val="28"/>
          <w:szCs w:val="28"/>
        </w:rPr>
        <w:t>МЕТОДИЧЕСКОЕ ОБЕСПЕЧЕНИЕ УЧЕБНОГО ПРОЦЕССА</w:t>
      </w:r>
    </w:p>
    <w:p w:rsidR="00E61F42" w:rsidRPr="000F19BC" w:rsidRDefault="000F19BC" w:rsidP="000F19BC">
      <w:pPr>
        <w:pStyle w:val="a4"/>
        <w:jc w:val="center"/>
        <w:rPr>
          <w:i/>
          <w:sz w:val="28"/>
          <w:szCs w:val="28"/>
        </w:rPr>
      </w:pPr>
      <w:r w:rsidRPr="000F19BC">
        <w:rPr>
          <w:b/>
          <w:i/>
          <w:sz w:val="28"/>
          <w:szCs w:val="28"/>
        </w:rPr>
        <w:t>Методические рекомендации преподавателям</w:t>
      </w:r>
    </w:p>
    <w:p w:rsidR="00D05FD2" w:rsidRDefault="000F19BC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Занятия изобразительным искусством – одно из самых больших удовольствий для ребенка младшего школьного возраста. Они приносят много радости и положительных эмоций, являясь источником развития </w:t>
      </w:r>
    </w:p>
    <w:p w:rsidR="000F19BC" w:rsidRDefault="000F19BC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творческих способностей. Особенностью этого возраста явл</w:t>
      </w:r>
      <w:r w:rsidR="00833AE3">
        <w:rPr>
          <w:sz w:val="28"/>
          <w:szCs w:val="28"/>
        </w:rPr>
        <w:t>яется любознательность, желание познавать окружающую действительность, отзывчивость на «прекрасное».  Имея чувственно - эмоциональный опыт</w:t>
      </w:r>
      <w:r>
        <w:rPr>
          <w:sz w:val="28"/>
          <w:szCs w:val="28"/>
        </w:rPr>
        <w:t xml:space="preserve"> </w:t>
      </w:r>
      <w:r w:rsidR="0080529C">
        <w:rPr>
          <w:sz w:val="28"/>
          <w:szCs w:val="28"/>
        </w:rPr>
        <w:t xml:space="preserve"> </w:t>
      </w:r>
      <w:r w:rsidR="00833AE3">
        <w:rPr>
          <w:sz w:val="28"/>
          <w:szCs w:val="28"/>
        </w:rPr>
        <w:t>и начальные знания изобразительной грамоты, ребенок способен воплотить сво</w:t>
      </w:r>
      <w:r w:rsidR="00D02430">
        <w:rPr>
          <w:sz w:val="28"/>
          <w:szCs w:val="28"/>
        </w:rPr>
        <w:t>й замысел в творческой работе.</w:t>
      </w:r>
    </w:p>
    <w:p w:rsidR="00D02430" w:rsidRDefault="00D02430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С этой целью педагогу необходимо знакомить детей с работами художников и народных мастеров с шедеврами живописи и графики. Важной составляющей творческой заинтересованности учащихся является приобщение детей к конкурсно – выставочной деятельности (посещение художественных выставок, проведение бесед и экскурсий, участие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творческих конкурсов).</w:t>
      </w:r>
    </w:p>
    <w:p w:rsidR="00D02430" w:rsidRDefault="00D02430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Несмотря на направленность программы к развитию индивидуальных качеств личности каждого ребенка рекомендуется пров</w:t>
      </w:r>
      <w:r w:rsidR="00BE6705">
        <w:rPr>
          <w:sz w:val="28"/>
          <w:szCs w:val="28"/>
        </w:rPr>
        <w:t>одить внеклассные мероприятия (</w:t>
      </w:r>
      <w:r>
        <w:rPr>
          <w:sz w:val="28"/>
          <w:szCs w:val="28"/>
        </w:rPr>
        <w:t xml:space="preserve">организация выставок, проведение праздников, тематических дней, посещение музеев и др.). </w:t>
      </w:r>
      <w:r w:rsidR="00BE6705">
        <w:rPr>
          <w:sz w:val="28"/>
          <w:szCs w:val="28"/>
        </w:rPr>
        <w:t>Это позволит объединить и сдружить детский коллектив.</w:t>
      </w:r>
    </w:p>
    <w:p w:rsidR="00BE6705" w:rsidRPr="00BE6705" w:rsidRDefault="00BE6705" w:rsidP="00BE6705">
      <w:pPr>
        <w:pStyle w:val="a4"/>
        <w:ind w:left="709"/>
        <w:jc w:val="center"/>
        <w:rPr>
          <w:b/>
          <w:i/>
          <w:sz w:val="28"/>
          <w:szCs w:val="28"/>
        </w:rPr>
      </w:pPr>
      <w:r w:rsidRPr="00BE6705">
        <w:rPr>
          <w:b/>
          <w:i/>
          <w:sz w:val="28"/>
          <w:szCs w:val="28"/>
        </w:rPr>
        <w:t>Самостоятельная работа учащихся</w:t>
      </w:r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 в формате домашних заданий (упражнения к изученным темам, рисование с натуры, применением шаблонов), а также в виде экскурсий, участие обучающихся в творческих мероприятиях и культурно – просветительской деятельности учреждения. </w:t>
      </w:r>
    </w:p>
    <w:p w:rsidR="00BE6705" w:rsidRPr="00BE6705" w:rsidRDefault="00BE6705" w:rsidP="00BE6705">
      <w:pPr>
        <w:pStyle w:val="a4"/>
        <w:ind w:left="709"/>
        <w:jc w:val="center"/>
        <w:rPr>
          <w:b/>
          <w:i/>
          <w:sz w:val="28"/>
          <w:szCs w:val="28"/>
        </w:rPr>
      </w:pPr>
      <w:r w:rsidRPr="00BE6705">
        <w:rPr>
          <w:b/>
          <w:i/>
          <w:sz w:val="28"/>
          <w:szCs w:val="28"/>
        </w:rPr>
        <w:t>Средства обучения</w:t>
      </w:r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r w:rsidRPr="00C43F83">
        <w:rPr>
          <w:b/>
          <w:sz w:val="28"/>
          <w:szCs w:val="28"/>
        </w:rPr>
        <w:t>- 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proofErr w:type="gramStart"/>
      <w:r w:rsidRPr="00C43F83">
        <w:rPr>
          <w:b/>
          <w:sz w:val="28"/>
          <w:szCs w:val="28"/>
        </w:rPr>
        <w:t>- наглядно-плоскостные:</w:t>
      </w:r>
      <w:r>
        <w:rPr>
          <w:sz w:val="28"/>
          <w:szCs w:val="28"/>
        </w:rPr>
        <w:t xml:space="preserve"> наглядные методические пособия, карты, плакаты, фонд работ учащихся, настенные иллюстрации, магнитные доски, интерактивные доски);</w:t>
      </w:r>
      <w:proofErr w:type="gramEnd"/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r w:rsidRPr="00C43F83">
        <w:rPr>
          <w:b/>
          <w:sz w:val="28"/>
          <w:szCs w:val="28"/>
        </w:rPr>
        <w:t>- демонстрационные:</w:t>
      </w:r>
      <w:r>
        <w:rPr>
          <w:sz w:val="28"/>
          <w:szCs w:val="28"/>
        </w:rPr>
        <w:t xml:space="preserve"> муляжи, гербарии, демонстрационные модели, натюрмортный фонд;</w:t>
      </w:r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r w:rsidRPr="00C43F83">
        <w:rPr>
          <w:b/>
          <w:sz w:val="28"/>
          <w:szCs w:val="28"/>
        </w:rPr>
        <w:t>- электронно-образовательные ресурсы:</w:t>
      </w:r>
      <w:r>
        <w:rPr>
          <w:sz w:val="28"/>
          <w:szCs w:val="28"/>
        </w:rPr>
        <w:t xml:space="preserve"> сетевые образовательные ресурсы;</w:t>
      </w:r>
    </w:p>
    <w:p w:rsidR="00BE6705" w:rsidRDefault="00BE6705" w:rsidP="003973EC">
      <w:pPr>
        <w:pStyle w:val="a4"/>
        <w:ind w:left="709"/>
        <w:jc w:val="both"/>
        <w:rPr>
          <w:sz w:val="28"/>
          <w:szCs w:val="28"/>
        </w:rPr>
      </w:pPr>
      <w:r w:rsidRPr="00C43F83">
        <w:rPr>
          <w:b/>
          <w:sz w:val="28"/>
          <w:szCs w:val="28"/>
        </w:rPr>
        <w:lastRenderedPageBreak/>
        <w:t>- аудиовизуальные:</w:t>
      </w:r>
      <w:r>
        <w:rPr>
          <w:sz w:val="28"/>
          <w:szCs w:val="28"/>
        </w:rPr>
        <w:t xml:space="preserve"> слайд - фильмы, видеофильмы, </w:t>
      </w:r>
      <w:r w:rsidR="00C43F83">
        <w:rPr>
          <w:sz w:val="28"/>
          <w:szCs w:val="28"/>
        </w:rPr>
        <w:t>учебные кинофильмы, аудио – записи.</w:t>
      </w:r>
    </w:p>
    <w:p w:rsidR="00D02430" w:rsidRDefault="00D02430" w:rsidP="003973EC">
      <w:pPr>
        <w:pStyle w:val="a4"/>
        <w:ind w:left="709"/>
        <w:jc w:val="both"/>
        <w:rPr>
          <w:sz w:val="28"/>
          <w:szCs w:val="28"/>
        </w:rPr>
      </w:pPr>
    </w:p>
    <w:p w:rsidR="001A55ED" w:rsidRPr="00C43F83" w:rsidRDefault="00C43F83" w:rsidP="00C43F83">
      <w:pPr>
        <w:ind w:left="426"/>
        <w:jc w:val="center"/>
        <w:rPr>
          <w:b/>
          <w:sz w:val="28"/>
          <w:szCs w:val="28"/>
        </w:rPr>
      </w:pPr>
      <w:r w:rsidRPr="00C43F83">
        <w:rPr>
          <w:b/>
          <w:sz w:val="28"/>
          <w:szCs w:val="28"/>
        </w:rPr>
        <w:t>7.СПИСОК ЛИТЕРАТУРЫ</w:t>
      </w:r>
    </w:p>
    <w:p w:rsidR="00C43F83" w:rsidRPr="00C43F83" w:rsidRDefault="00C43F83" w:rsidP="00C43F83">
      <w:pPr>
        <w:ind w:left="426"/>
        <w:jc w:val="center"/>
        <w:rPr>
          <w:b/>
          <w:sz w:val="28"/>
          <w:szCs w:val="28"/>
        </w:rPr>
      </w:pPr>
      <w:r w:rsidRPr="00C43F83">
        <w:rPr>
          <w:b/>
          <w:sz w:val="28"/>
          <w:szCs w:val="28"/>
        </w:rPr>
        <w:t>Методическая литература</w:t>
      </w:r>
    </w:p>
    <w:p w:rsidR="00C43F83" w:rsidRDefault="00C43F8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Алехин А.Д. Изобразительное искусство. Художник. Педагог. Школа: книга для учителя. – М.: Просвещение, 1984</w:t>
      </w:r>
    </w:p>
    <w:p w:rsidR="00C43F83" w:rsidRDefault="00C43F8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Выготский Л. С. Воображение и творчество в детском возрасте.- 3-е изд. – М.: Просвещение, 1991</w:t>
      </w:r>
    </w:p>
    <w:p w:rsidR="00C43F83" w:rsidRDefault="0084186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Горяева Н.А. первые шаги в мире искусства: Из опыта работы: Книга для учителя. М.: Просвещение, 1991</w:t>
      </w:r>
    </w:p>
    <w:p w:rsidR="00841863" w:rsidRDefault="0020248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Давыдов В.В. Проблемы развивающего обучения. Опыт теоретического и экспериментального психологического исследования. – М.: Педагогика, 1989</w:t>
      </w:r>
    </w:p>
    <w:p w:rsidR="00202483" w:rsidRDefault="0020248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Зеленина Е.Л. Играем, познаем, рисуем. – М.: Просвещение, 1996</w:t>
      </w:r>
    </w:p>
    <w:p w:rsidR="00202483" w:rsidRDefault="00202483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Казакова Т.С. Изобразительная деятельность и </w:t>
      </w:r>
      <w:r w:rsidR="00C3717B">
        <w:rPr>
          <w:sz w:val="28"/>
          <w:szCs w:val="28"/>
        </w:rPr>
        <w:t>художественное развитие дошкольника. М.: Педагогика, 1983</w:t>
      </w:r>
    </w:p>
    <w:p w:rsidR="00C3717B" w:rsidRDefault="00C3717B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Кирилло А. Учителю об </w:t>
      </w:r>
      <w:r w:rsidR="00A251DB">
        <w:rPr>
          <w:sz w:val="28"/>
          <w:szCs w:val="28"/>
        </w:rPr>
        <w:t>изобразительных материалах. – М.: Просвещение, 1971</w:t>
      </w:r>
    </w:p>
    <w:p w:rsidR="00A251DB" w:rsidRDefault="00A251DB" w:rsidP="00C43F83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Комарова Т.С. Как научить ребенка рисовать. – М.: Столетие, 1998</w:t>
      </w:r>
    </w:p>
    <w:p w:rsidR="007F2F55" w:rsidRDefault="00A251DB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Компанцева</w:t>
      </w:r>
      <w:proofErr w:type="spellEnd"/>
      <w:r>
        <w:rPr>
          <w:sz w:val="28"/>
          <w:szCs w:val="28"/>
        </w:rPr>
        <w:t xml:space="preserve"> Л.В.  Поэтический образ</w:t>
      </w:r>
      <w:r w:rsidR="00E41DEF">
        <w:rPr>
          <w:sz w:val="28"/>
          <w:szCs w:val="28"/>
        </w:rPr>
        <w:t xml:space="preserve"> природы в детском </w:t>
      </w:r>
      <w:r w:rsidR="007F2F55">
        <w:rPr>
          <w:sz w:val="28"/>
          <w:szCs w:val="28"/>
        </w:rPr>
        <w:t>рисунке. – М.: Просвещение, 1985</w:t>
      </w:r>
    </w:p>
    <w:p w:rsidR="007F2F55" w:rsidRDefault="007F2F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Курчевский</w:t>
      </w:r>
      <w:proofErr w:type="spellEnd"/>
      <w:r>
        <w:rPr>
          <w:sz w:val="28"/>
          <w:szCs w:val="28"/>
        </w:rPr>
        <w:t xml:space="preserve"> В.В. А что там, за окном? – М.: Педагогика, 1985</w:t>
      </w:r>
    </w:p>
    <w:p w:rsidR="007F2F55" w:rsidRDefault="007F2F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Люблинская</w:t>
      </w:r>
      <w:proofErr w:type="spellEnd"/>
      <w:r>
        <w:rPr>
          <w:sz w:val="28"/>
          <w:szCs w:val="28"/>
        </w:rPr>
        <w:t xml:space="preserve"> А.А Учителю о психологии младшего школьника. – М.: Просвещение, 1977</w:t>
      </w:r>
    </w:p>
    <w:p w:rsidR="007F2F55" w:rsidRDefault="007F2F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Полунина В. Искусство и дети. Из опыта работы учителя. – М.: Просвещение, 1982</w:t>
      </w:r>
    </w:p>
    <w:p w:rsidR="007F2F55" w:rsidRDefault="007F2F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 и методика его преподавания в начальной школе. – М., Академия, 2008</w:t>
      </w:r>
    </w:p>
    <w:p w:rsidR="00543855" w:rsidRDefault="005438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Швайко</w:t>
      </w:r>
      <w:proofErr w:type="spellEnd"/>
      <w:r>
        <w:rPr>
          <w:sz w:val="28"/>
          <w:szCs w:val="28"/>
        </w:rPr>
        <w:t xml:space="preserve"> Г.С. Занятия по изобразительной деятельности в детском саду. – М.: Просвещение, 1985</w:t>
      </w:r>
    </w:p>
    <w:p w:rsidR="00543855" w:rsidRDefault="00543855" w:rsidP="007F2F55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Щебликин</w:t>
      </w:r>
      <w:proofErr w:type="spellEnd"/>
      <w:r>
        <w:rPr>
          <w:sz w:val="28"/>
          <w:szCs w:val="28"/>
        </w:rPr>
        <w:t xml:space="preserve"> И.К., </w:t>
      </w:r>
      <w:proofErr w:type="spellStart"/>
      <w:r>
        <w:rPr>
          <w:sz w:val="28"/>
          <w:szCs w:val="28"/>
        </w:rPr>
        <w:t>Романина</w:t>
      </w:r>
      <w:proofErr w:type="spellEnd"/>
      <w:r>
        <w:rPr>
          <w:sz w:val="28"/>
          <w:szCs w:val="28"/>
        </w:rPr>
        <w:t xml:space="preserve"> В.И., </w:t>
      </w:r>
      <w:proofErr w:type="spellStart"/>
      <w:r>
        <w:rPr>
          <w:sz w:val="28"/>
          <w:szCs w:val="28"/>
        </w:rPr>
        <w:t>Когогкова</w:t>
      </w:r>
      <w:proofErr w:type="spellEnd"/>
      <w:r>
        <w:rPr>
          <w:sz w:val="28"/>
          <w:szCs w:val="28"/>
        </w:rPr>
        <w:t xml:space="preserve"> И.И. Аппликационные работы в начальных классах. – М.: Просвещение, 1990</w:t>
      </w:r>
    </w:p>
    <w:p w:rsidR="00543855" w:rsidRDefault="00543855" w:rsidP="00543855">
      <w:pPr>
        <w:pStyle w:val="a4"/>
        <w:ind w:left="786"/>
        <w:jc w:val="center"/>
        <w:rPr>
          <w:b/>
          <w:sz w:val="28"/>
          <w:szCs w:val="28"/>
        </w:rPr>
      </w:pPr>
      <w:r w:rsidRPr="00543855">
        <w:rPr>
          <w:b/>
          <w:sz w:val="28"/>
          <w:szCs w:val="28"/>
        </w:rPr>
        <w:t>Учебная литература</w:t>
      </w:r>
    </w:p>
    <w:p w:rsidR="00543855" w:rsidRDefault="00543855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Акварельная живопись: Учебное пособие. Часть 1. Начальный рисунок. – М.: Издательство школы акварели Сергея </w:t>
      </w:r>
      <w:proofErr w:type="spellStart"/>
      <w:r>
        <w:rPr>
          <w:sz w:val="28"/>
          <w:szCs w:val="28"/>
        </w:rPr>
        <w:t>Андрияки</w:t>
      </w:r>
      <w:proofErr w:type="spellEnd"/>
      <w:r>
        <w:rPr>
          <w:sz w:val="28"/>
          <w:szCs w:val="28"/>
        </w:rPr>
        <w:t>, 2009</w:t>
      </w:r>
    </w:p>
    <w:p w:rsidR="00543855" w:rsidRDefault="00543855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Бесчастнов М.П. Графика пейзажа. – М.: Гуманитарное издание ВЛАДОС, 2008</w:t>
      </w:r>
    </w:p>
    <w:p w:rsidR="00543855" w:rsidRDefault="00543855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вокруг нас. Учебник для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./Под ред. </w:t>
      </w:r>
      <w:proofErr w:type="spellStart"/>
      <w:r>
        <w:rPr>
          <w:sz w:val="28"/>
          <w:szCs w:val="28"/>
        </w:rPr>
        <w:t>Б.М.Неменского</w:t>
      </w:r>
      <w:proofErr w:type="spellEnd"/>
      <w:r>
        <w:rPr>
          <w:sz w:val="28"/>
          <w:szCs w:val="28"/>
        </w:rPr>
        <w:t>. – М.: Просвещение, 1998</w:t>
      </w:r>
    </w:p>
    <w:p w:rsidR="00543855" w:rsidRDefault="00543855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Искусство и ты. Учебник для 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./Под ред. </w:t>
      </w:r>
      <w:proofErr w:type="spellStart"/>
      <w:r>
        <w:rPr>
          <w:sz w:val="28"/>
          <w:szCs w:val="28"/>
        </w:rPr>
        <w:t>Б.М.Неменского</w:t>
      </w:r>
      <w:proofErr w:type="spellEnd"/>
      <w:r>
        <w:rPr>
          <w:sz w:val="28"/>
          <w:szCs w:val="28"/>
        </w:rPr>
        <w:t>. – М.: Просвещение 1998</w:t>
      </w:r>
    </w:p>
    <w:p w:rsidR="00543855" w:rsidRDefault="00543855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Логвиненкооо</w:t>
      </w:r>
      <w:proofErr w:type="spellEnd"/>
      <w:r>
        <w:rPr>
          <w:sz w:val="28"/>
          <w:szCs w:val="28"/>
        </w:rPr>
        <w:t xml:space="preserve"> Г.М. Декоративная композиция: учеб. Пособие для студентов вузов, обучающихся по специальности «Изобразительное искусство» - М.: </w:t>
      </w:r>
      <w:proofErr w:type="spellStart"/>
      <w:r>
        <w:rPr>
          <w:sz w:val="28"/>
          <w:szCs w:val="28"/>
        </w:rPr>
        <w:t>Гуманитар</w:t>
      </w:r>
      <w:proofErr w:type="spellEnd"/>
      <w:r>
        <w:rPr>
          <w:sz w:val="28"/>
          <w:szCs w:val="28"/>
        </w:rPr>
        <w:t>. Изд. Центр ВЛАДОС, 2008</w:t>
      </w:r>
    </w:p>
    <w:p w:rsidR="00543855" w:rsidRDefault="00E269C4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Ломоносова М.Т. Графика и живопись: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– М.: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: АСТ, 2006</w:t>
      </w:r>
    </w:p>
    <w:p w:rsidR="00E269C4" w:rsidRDefault="00E269C4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Фатеева А.А. Рисуем без кисточки. – Ярославль: Академия развития, 2009</w:t>
      </w:r>
    </w:p>
    <w:p w:rsidR="00E269C4" w:rsidRPr="00543855" w:rsidRDefault="00E269C4" w:rsidP="00543855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Шалаева</w:t>
      </w:r>
      <w:proofErr w:type="spellEnd"/>
      <w:r>
        <w:rPr>
          <w:sz w:val="28"/>
          <w:szCs w:val="28"/>
        </w:rPr>
        <w:t xml:space="preserve"> Т.П. Учимся рисовать._ М.: АСТ Слово, 2010</w:t>
      </w:r>
    </w:p>
    <w:p w:rsidR="00C56B73" w:rsidRPr="00C56B73" w:rsidRDefault="00C56B73" w:rsidP="003973EC">
      <w:pPr>
        <w:pStyle w:val="a4"/>
        <w:ind w:left="709"/>
        <w:jc w:val="both"/>
        <w:rPr>
          <w:sz w:val="28"/>
          <w:szCs w:val="28"/>
        </w:rPr>
      </w:pPr>
    </w:p>
    <w:sectPr w:rsidR="00C56B73" w:rsidRPr="00C56B73" w:rsidSect="00E269C4">
      <w:foot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48" w:rsidRDefault="00ED7D48" w:rsidP="00E269C4">
      <w:pPr>
        <w:spacing w:after="0" w:line="240" w:lineRule="auto"/>
      </w:pPr>
      <w:r>
        <w:separator/>
      </w:r>
    </w:p>
  </w:endnote>
  <w:endnote w:type="continuationSeparator" w:id="0">
    <w:p w:rsidR="00ED7D48" w:rsidRDefault="00ED7D48" w:rsidP="00E2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305785"/>
      <w:docPartObj>
        <w:docPartGallery w:val="Page Numbers (Bottom of Page)"/>
        <w:docPartUnique/>
      </w:docPartObj>
    </w:sdtPr>
    <w:sdtContent>
      <w:p w:rsidR="00E269C4" w:rsidRDefault="0061151D">
        <w:pPr>
          <w:pStyle w:val="a7"/>
          <w:jc w:val="center"/>
        </w:pPr>
        <w:fldSimple w:instr=" PAGE   \* MERGEFORMAT ">
          <w:r w:rsidR="00AF35A8">
            <w:rPr>
              <w:noProof/>
            </w:rPr>
            <w:t>4</w:t>
          </w:r>
        </w:fldSimple>
      </w:p>
    </w:sdtContent>
  </w:sdt>
  <w:p w:rsidR="00E269C4" w:rsidRDefault="00E269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48" w:rsidRDefault="00ED7D48" w:rsidP="00E269C4">
      <w:pPr>
        <w:spacing w:after="0" w:line="240" w:lineRule="auto"/>
      </w:pPr>
      <w:r>
        <w:separator/>
      </w:r>
    </w:p>
  </w:footnote>
  <w:footnote w:type="continuationSeparator" w:id="0">
    <w:p w:rsidR="00ED7D48" w:rsidRDefault="00ED7D48" w:rsidP="00E2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37E6"/>
    <w:multiLevelType w:val="hybridMultilevel"/>
    <w:tmpl w:val="476ECD54"/>
    <w:lvl w:ilvl="0" w:tplc="F91671D2">
      <w:numFmt w:val="bullet"/>
      <w:lvlText w:val="•"/>
      <w:lvlJc w:val="left"/>
      <w:pPr>
        <w:ind w:left="1429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322A31"/>
    <w:multiLevelType w:val="hybridMultilevel"/>
    <w:tmpl w:val="A0C8BFFC"/>
    <w:lvl w:ilvl="0" w:tplc="F91671D2">
      <w:numFmt w:val="bullet"/>
      <w:lvlText w:val="•"/>
      <w:lvlJc w:val="left"/>
      <w:pPr>
        <w:ind w:left="1429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4D0E9D"/>
    <w:multiLevelType w:val="hybridMultilevel"/>
    <w:tmpl w:val="79367392"/>
    <w:lvl w:ilvl="0" w:tplc="D946E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082293"/>
    <w:multiLevelType w:val="hybridMultilevel"/>
    <w:tmpl w:val="9A36A5C0"/>
    <w:lvl w:ilvl="0" w:tplc="EA4615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7321ACD"/>
    <w:multiLevelType w:val="hybridMultilevel"/>
    <w:tmpl w:val="FAB82A66"/>
    <w:lvl w:ilvl="0" w:tplc="D09EE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AB4035"/>
    <w:multiLevelType w:val="hybridMultilevel"/>
    <w:tmpl w:val="9C78309A"/>
    <w:lvl w:ilvl="0" w:tplc="EA4615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F63B22"/>
    <w:multiLevelType w:val="hybridMultilevel"/>
    <w:tmpl w:val="BE2C4212"/>
    <w:lvl w:ilvl="0" w:tplc="F0E05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5A6C5E"/>
    <w:multiLevelType w:val="hybridMultilevel"/>
    <w:tmpl w:val="56C09F08"/>
    <w:lvl w:ilvl="0" w:tplc="EA461554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>
    <w:nsid w:val="679D4B70"/>
    <w:multiLevelType w:val="hybridMultilevel"/>
    <w:tmpl w:val="4C1AE1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D6646"/>
    <w:multiLevelType w:val="multilevel"/>
    <w:tmpl w:val="901E5684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61C9"/>
    <w:rsid w:val="000A2FC3"/>
    <w:rsid w:val="000F19BC"/>
    <w:rsid w:val="001361C9"/>
    <w:rsid w:val="001A3A57"/>
    <w:rsid w:val="001A55ED"/>
    <w:rsid w:val="00202483"/>
    <w:rsid w:val="0030588F"/>
    <w:rsid w:val="00373032"/>
    <w:rsid w:val="003973EC"/>
    <w:rsid w:val="003B58D0"/>
    <w:rsid w:val="00493742"/>
    <w:rsid w:val="00543855"/>
    <w:rsid w:val="0061151D"/>
    <w:rsid w:val="006A120C"/>
    <w:rsid w:val="006C07D6"/>
    <w:rsid w:val="006E1FA4"/>
    <w:rsid w:val="0073368C"/>
    <w:rsid w:val="007D569E"/>
    <w:rsid w:val="007F2F55"/>
    <w:rsid w:val="0080529C"/>
    <w:rsid w:val="00833AE3"/>
    <w:rsid w:val="00841863"/>
    <w:rsid w:val="00880663"/>
    <w:rsid w:val="00A251DB"/>
    <w:rsid w:val="00A7341B"/>
    <w:rsid w:val="00AB2262"/>
    <w:rsid w:val="00AF35A8"/>
    <w:rsid w:val="00B60E3A"/>
    <w:rsid w:val="00BE6705"/>
    <w:rsid w:val="00C05D33"/>
    <w:rsid w:val="00C3717B"/>
    <w:rsid w:val="00C43F83"/>
    <w:rsid w:val="00C56B73"/>
    <w:rsid w:val="00CD4DF7"/>
    <w:rsid w:val="00D02430"/>
    <w:rsid w:val="00D05FD2"/>
    <w:rsid w:val="00DE3830"/>
    <w:rsid w:val="00DF3044"/>
    <w:rsid w:val="00E269C4"/>
    <w:rsid w:val="00E31F0B"/>
    <w:rsid w:val="00E41DEF"/>
    <w:rsid w:val="00E61F42"/>
    <w:rsid w:val="00ED46D5"/>
    <w:rsid w:val="00ED7D48"/>
    <w:rsid w:val="00EF4783"/>
    <w:rsid w:val="00F0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1C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9C4"/>
  </w:style>
  <w:style w:type="paragraph" w:styleId="a7">
    <w:name w:val="footer"/>
    <w:basedOn w:val="a"/>
    <w:link w:val="a8"/>
    <w:uiPriority w:val="99"/>
    <w:unhideWhenUsed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9C4"/>
  </w:style>
  <w:style w:type="paragraph" w:styleId="a9">
    <w:name w:val="Balloon Text"/>
    <w:basedOn w:val="a"/>
    <w:link w:val="aa"/>
    <w:uiPriority w:val="99"/>
    <w:semiHidden/>
    <w:unhideWhenUsed/>
    <w:rsid w:val="00AF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8450</TotalTime>
  <Pages>16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User</cp:lastModifiedBy>
  <cp:revision>9</cp:revision>
  <dcterms:created xsi:type="dcterms:W3CDTF">2026-08-14T08:47:00Z</dcterms:created>
  <dcterms:modified xsi:type="dcterms:W3CDTF">2026-09-03T09:43:00Z</dcterms:modified>
</cp:coreProperties>
</file>