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06" w:rsidRDefault="00A3012E" w:rsidP="00A3012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9611" cy="9218428"/>
            <wp:effectExtent l="19050" t="0" r="0" b="0"/>
            <wp:docPr id="1" name="Рисунок 1" descr="C:\Users\User\Desktop\титульник живо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живопис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00" cy="92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6" w:rsidRDefault="00125E26" w:rsidP="00125E2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6"/>
        <w:tblW w:w="9464" w:type="dxa"/>
        <w:tblLook w:val="04A0"/>
      </w:tblPr>
      <w:tblGrid>
        <w:gridCol w:w="675"/>
        <w:gridCol w:w="8080"/>
        <w:gridCol w:w="709"/>
      </w:tblGrid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125E26" w:rsidRDefault="00693818" w:rsidP="0013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125E26" w:rsidRPr="00D516A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Учебно - тематический план</w:t>
            </w:r>
          </w:p>
        </w:tc>
        <w:tc>
          <w:tcPr>
            <w:tcW w:w="709" w:type="dxa"/>
          </w:tcPr>
          <w:p w:rsidR="00125E26" w:rsidRDefault="00693818" w:rsidP="0013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rPr>
          <w:trHeight w:val="270"/>
        </w:trPr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AF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25E26" w:rsidTr="00125E26">
        <w:trPr>
          <w:trHeight w:val="270"/>
        </w:trPr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125E26" w:rsidRPr="00D516A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AF6"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125E26" w:rsidRDefault="00A04E68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331">
              <w:rPr>
                <w:rFonts w:ascii="Times New Roman" w:hAnsi="Times New Roman" w:cs="Times New Roman"/>
                <w:sz w:val="28"/>
                <w:szCs w:val="28"/>
              </w:rPr>
              <w:t>Списки рекомендуемой учебной и методической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E12331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2B28" w:rsidRDefault="00212B28" w:rsidP="00125E26">
      <w:pPr>
        <w:rPr>
          <w:rFonts w:ascii="Times New Roman" w:hAnsi="Times New Roman" w:cs="Times New Roman"/>
          <w:sz w:val="28"/>
          <w:szCs w:val="28"/>
        </w:rPr>
      </w:pPr>
    </w:p>
    <w:p w:rsidR="00125E26" w:rsidRDefault="00125E2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A04E68" w:rsidRDefault="00A04E68" w:rsidP="00125E26">
      <w:pPr>
        <w:rPr>
          <w:rFonts w:ascii="Times New Roman" w:hAnsi="Times New Roman" w:cs="Times New Roman"/>
          <w:sz w:val="28"/>
          <w:szCs w:val="28"/>
        </w:rPr>
      </w:pPr>
    </w:p>
    <w:p w:rsidR="00125E26" w:rsidRPr="00125E26" w:rsidRDefault="00A04E68" w:rsidP="002D51A9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E26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  <w:r w:rsidR="00125E26" w:rsidRPr="00125E26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939"/>
      </w:tblGrid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125E26" w:rsidRPr="00125E26" w:rsidRDefault="00B32484" w:rsidP="008823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  <w:r w:rsidR="000F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F51">
              <w:rPr>
                <w:rFonts w:ascii="Times New Roman" w:hAnsi="Times New Roman" w:cs="Times New Roman"/>
                <w:sz w:val="28"/>
                <w:szCs w:val="28"/>
              </w:rPr>
              <w:t xml:space="preserve">предпрофессиональная </w:t>
            </w:r>
            <w:r w:rsidR="000F5B30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направленности        «Живопись»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125E26" w:rsidRPr="00B32484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125E26" w:rsidRPr="00B32484" w:rsidRDefault="000F5B30" w:rsidP="00B324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125E26" w:rsidRPr="00125E26" w:rsidRDefault="00B32484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125E26" w:rsidRPr="00125E26" w:rsidRDefault="002C1DCE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-составител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939" w:type="dxa"/>
          </w:tcPr>
          <w:p w:rsidR="00125E26" w:rsidRPr="00125E26" w:rsidRDefault="00B32484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Лавник Анна Николаевна,              Митрофанова Светлана </w:t>
            </w: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Борисовна, </w:t>
            </w:r>
            <w:r w:rsidR="002C1DCE" w:rsidRPr="00B32484">
              <w:rPr>
                <w:rFonts w:ascii="Times New Roman" w:hAnsi="Times New Roman" w:cs="Times New Roman"/>
                <w:sz w:val="28"/>
                <w:szCs w:val="28"/>
              </w:rPr>
              <w:t>преподавател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1D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125E26" w:rsidRPr="00125E26" w:rsidTr="002C1DCE">
        <w:trPr>
          <w:trHeight w:val="291"/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125E26" w:rsidRPr="00B32484" w:rsidRDefault="002C1DCE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  <w:proofErr w:type="gramStart"/>
            <w:r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8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before="126"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выявление одарённых детей в области изобразительного искусства в раннем детском</w:t>
            </w:r>
            <w:r w:rsidR="00B32484" w:rsidRPr="00C458AD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возрасте;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художественного образования, эстетического воспитания, духовно-нравственного развития</w:t>
            </w:r>
            <w:r w:rsidR="00B32484" w:rsidRPr="00C458AD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приобретение детьми знаний, умений и навыков по выполнению живописных</w:t>
            </w:r>
            <w:r w:rsidR="00B32484" w:rsidRPr="00C458AD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работ;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приобретение детьми опыта творческой</w:t>
            </w:r>
            <w:r w:rsidR="00B32484" w:rsidRPr="00C458AD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  <w:tab w:val="left" w:pos="2962"/>
                <w:tab w:val="left" w:pos="4380"/>
                <w:tab w:val="left" w:pos="5227"/>
                <w:tab w:val="left" w:pos="7176"/>
              </w:tabs>
              <w:autoSpaceDE w:val="0"/>
              <w:autoSpaceDN w:val="0"/>
              <w:spacing w:before="134"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подготовку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одаренных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детей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="00B32484" w:rsidRPr="00C458AD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поступлению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B32484" w:rsidRPr="00C458AD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реализующие профессиональные образовательные программы в области изобразительного искусства.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125E26" w:rsidRPr="00C458AD" w:rsidRDefault="002C1DCE" w:rsidP="002C1D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  <w:r w:rsidR="00C458AD" w:rsidRPr="00C458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32484" w:rsidRPr="00B32484" w:rsidRDefault="00C458AD" w:rsidP="00B32484">
            <w:pPr>
              <w:widowControl w:val="0"/>
              <w:tabs>
                <w:tab w:val="left" w:pos="0"/>
                <w:tab w:val="left" w:pos="1179"/>
                <w:tab w:val="left" w:pos="9781"/>
              </w:tabs>
              <w:autoSpaceDE w:val="0"/>
              <w:autoSpaceDN w:val="0"/>
              <w:spacing w:before="142"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4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самостоятельно воспринимать и оценивать культурные</w:t>
            </w:r>
            <w:r w:rsidR="00B32484" w:rsidRPr="00B3248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>ценности;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236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эстетических взглядов, нравственных установок и потребности общения с духовными ценностями;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43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B32484" w:rsidRPr="00C458A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484" w:rsidRPr="00C458A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B32484" w:rsidRPr="00C458A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2484" w:rsidRPr="00C458AD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личностных качеств,</w:t>
            </w:r>
            <w:r w:rsidR="00B32484" w:rsidRPr="00C458A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позволяющих уважать и принимать духовные и культурные ценности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</w:t>
            </w:r>
            <w:r w:rsidR="00B32484" w:rsidRPr="00C458A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народов;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43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57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      </w:r>
            <w:r w:rsidR="00B32484" w:rsidRPr="00C458AD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искусства;</w:t>
            </w:r>
          </w:p>
          <w:p w:rsidR="00B32484" w:rsidRPr="00125E26" w:rsidRDefault="00C458AD" w:rsidP="00A85090">
            <w:pPr>
              <w:widowControl w:val="0"/>
              <w:tabs>
                <w:tab w:val="left" w:pos="0"/>
                <w:tab w:val="left" w:pos="1316"/>
                <w:tab w:val="left" w:pos="9923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выработку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      </w:r>
            <w:proofErr w:type="gramEnd"/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способов достижения</w:t>
            </w:r>
            <w:r w:rsidR="00B32484" w:rsidRPr="00C458AD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результата.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125E26" w:rsidRPr="00125E26" w:rsidRDefault="00125E26" w:rsidP="002C1D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125E26" w:rsidRPr="00125E26" w:rsidTr="002C1DCE">
        <w:trPr>
          <w:trHeight w:val="852"/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125E26" w:rsidRPr="00A4140B" w:rsidRDefault="00A4140B" w:rsidP="00A85090">
            <w:pPr>
              <w:spacing w:after="0" w:line="240" w:lineRule="auto"/>
              <w:ind w:firstLine="52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направлена на творческое, эстетическое, духовно-нравственное развитие </w:t>
            </w:r>
            <w:r w:rsidR="00A85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</w:t>
            </w:r>
            <w:r w:rsidRPr="00C57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125E26" w:rsidRPr="00C458AD" w:rsidRDefault="00C458AD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25E26" w:rsidRPr="00C45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25E26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125E26" w:rsidRPr="00125E26" w:rsidRDefault="00125E26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Дети с основной группой здоровья</w:t>
            </w:r>
            <w:r w:rsidR="00456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939" w:type="dxa"/>
          </w:tcPr>
          <w:p w:rsidR="00125E26" w:rsidRPr="00125E26" w:rsidRDefault="00C458AD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125E26" w:rsidRPr="00F81751" w:rsidRDefault="00F81751" w:rsidP="00992B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897</w:t>
            </w:r>
            <w:r w:rsidR="00517E6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125E26" w:rsidRPr="00125E26" w:rsidRDefault="00081A81" w:rsidP="00A414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125E26" w:rsidRPr="00125E26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r w:rsidR="00550A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ДШИ»</w:t>
            </w:r>
          </w:p>
          <w:p w:rsidR="00125E26" w:rsidRPr="00125E26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904E8E" w:rsidRDefault="00904E8E" w:rsidP="001A5A33">
      <w:pPr>
        <w:pStyle w:val="Heading2"/>
        <w:tabs>
          <w:tab w:val="left" w:pos="0"/>
        </w:tabs>
        <w:spacing w:before="64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58AD" w:rsidRDefault="00C458AD" w:rsidP="002D51A9">
      <w:pPr>
        <w:pStyle w:val="Heading2"/>
        <w:numPr>
          <w:ilvl w:val="0"/>
          <w:numId w:val="1"/>
        </w:numPr>
        <w:tabs>
          <w:tab w:val="left" w:pos="0"/>
        </w:tabs>
        <w:spacing w:before="64"/>
        <w:jc w:val="center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ПОЯСНИТЕЛЬНАЯ</w:t>
      </w:r>
      <w:r w:rsidRPr="00C458A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ЗАПИСКА.</w:t>
      </w:r>
    </w:p>
    <w:p w:rsidR="00134125" w:rsidRPr="001A5A33" w:rsidRDefault="00134125" w:rsidP="00134125">
      <w:pPr>
        <w:pStyle w:val="Heading2"/>
        <w:tabs>
          <w:tab w:val="left" w:pos="0"/>
        </w:tabs>
        <w:spacing w:before="64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C458AD" w:rsidRPr="002B3D25" w:rsidRDefault="002B3D25" w:rsidP="002215CF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081A81">
        <w:rPr>
          <w:rFonts w:ascii="Times New Roman" w:hAnsi="Times New Roman" w:cs="Times New Roman"/>
          <w:sz w:val="28"/>
          <w:szCs w:val="28"/>
        </w:rPr>
        <w:t xml:space="preserve">общеобразовательная предпрофессиональная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программа в области изобразительного искусства «Живопись» определяет содержание и организацию образовательного процесса в Муниципальном автономном учреждении дополнительного образования Армизонского района «</w:t>
      </w:r>
      <w:r w:rsidR="00550AEF">
        <w:rPr>
          <w:rFonts w:ascii="Times New Roman" w:hAnsi="Times New Roman" w:cs="Times New Roman"/>
          <w:sz w:val="28"/>
          <w:szCs w:val="28"/>
        </w:rPr>
        <w:t xml:space="preserve">Армизонская </w:t>
      </w:r>
      <w:r w:rsidR="00C458AD" w:rsidRPr="002B3D25">
        <w:rPr>
          <w:rFonts w:ascii="Times New Roman" w:hAnsi="Times New Roman" w:cs="Times New Roman"/>
          <w:sz w:val="28"/>
          <w:szCs w:val="28"/>
        </w:rPr>
        <w:t>Детская школа искусств» (далее -</w:t>
      </w:r>
      <w:r w:rsidR="00C458AD" w:rsidRPr="002B3D2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Школа).</w:t>
      </w:r>
    </w:p>
    <w:p w:rsidR="00C458AD" w:rsidRPr="00C458AD" w:rsidRDefault="00C458AD" w:rsidP="002215CF">
      <w:pPr>
        <w:pStyle w:val="ab"/>
        <w:tabs>
          <w:tab w:val="left" w:pos="0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Основными целями программы «Живопись» являются: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выявление одарённых детей в области изобразительного искусства в раннем детском</w:t>
      </w:r>
      <w:r w:rsidRPr="00C458A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возрасте;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</w:t>
      </w:r>
      <w:r w:rsidRPr="00C458A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детей;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по выполнению живописных</w:t>
      </w:r>
      <w:r w:rsidRPr="00C458A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работ;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приобретение детьми опыта творческой</w:t>
      </w:r>
      <w:r w:rsidRPr="00C458A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before="128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</w:t>
      </w:r>
      <w:r w:rsidRPr="00C458A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народов мира;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  <w:tab w:val="left" w:pos="2962"/>
          <w:tab w:val="left" w:pos="4380"/>
          <w:tab w:val="left" w:pos="5227"/>
          <w:tab w:val="left" w:pos="7176"/>
        </w:tabs>
        <w:autoSpaceDE w:val="0"/>
        <w:autoSpaceDN w:val="0"/>
        <w:spacing w:before="134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подготовку</w:t>
      </w:r>
      <w:r w:rsidRPr="00C458AD">
        <w:rPr>
          <w:rFonts w:ascii="Times New Roman" w:hAnsi="Times New Roman" w:cs="Times New Roman"/>
          <w:sz w:val="28"/>
          <w:szCs w:val="28"/>
        </w:rPr>
        <w:tab/>
        <w:t>одаренных</w:t>
      </w:r>
      <w:r w:rsidRPr="00C458AD">
        <w:rPr>
          <w:rFonts w:ascii="Times New Roman" w:hAnsi="Times New Roman" w:cs="Times New Roman"/>
          <w:sz w:val="28"/>
          <w:szCs w:val="28"/>
        </w:rPr>
        <w:tab/>
        <w:t>детей</w:t>
      </w:r>
      <w:r w:rsidRPr="00C458AD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C458A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поступлению</w:t>
      </w:r>
      <w:r w:rsidR="00992B62">
        <w:rPr>
          <w:rFonts w:ascii="Times New Roman" w:hAnsi="Times New Roman" w:cs="Times New Roman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ab/>
        <w:t>в</w:t>
      </w:r>
      <w:r w:rsidRPr="00C458A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C458AD" w:rsidRPr="002B3D25" w:rsidRDefault="002B3D25" w:rsidP="002215CF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>Реализация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программы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«Живопись»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79"/>
          <w:tab w:val="left" w:pos="9781"/>
        </w:tabs>
        <w:autoSpaceDE w:val="0"/>
        <w:autoSpaceDN w:val="0"/>
        <w:spacing w:before="142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</w:t>
      </w:r>
      <w:r w:rsidRPr="00C458A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ценности;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236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эстетических взглядов, нравственных установок и потребности общения с духовными ценностями;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воспитание</w:t>
      </w:r>
      <w:r w:rsidRPr="00C458A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</w:t>
      </w:r>
      <w:r w:rsidRPr="00C458AD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развитие</w:t>
      </w:r>
      <w:r w:rsidRPr="00C458A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у</w:t>
      </w:r>
      <w:r w:rsidRPr="00C458AD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личностных качеств,</w:t>
      </w:r>
      <w:r w:rsidRPr="00C458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позволяющих уважать и принимать духовные и культурные ценности разных</w:t>
      </w:r>
      <w:r w:rsidRPr="00C458A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народов;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57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</w:r>
      <w:r w:rsidRPr="00C458A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искусства;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316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8AD">
        <w:rPr>
          <w:rFonts w:ascii="Times New Roman" w:hAnsi="Times New Roman" w:cs="Times New Roman"/>
          <w:sz w:val="28"/>
          <w:szCs w:val="28"/>
        </w:rPr>
        <w:t xml:space="preserve">выработку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Pr="00C458AD">
        <w:rPr>
          <w:rFonts w:ascii="Times New Roman" w:hAnsi="Times New Roman" w:cs="Times New Roman"/>
          <w:sz w:val="28"/>
          <w:szCs w:val="28"/>
        </w:rPr>
        <w:t xml:space="preserve"> способов достижения</w:t>
      </w:r>
      <w:r w:rsidRPr="00C458A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результата.</w:t>
      </w:r>
    </w:p>
    <w:p w:rsidR="00C458AD" w:rsidRPr="002B3D25" w:rsidRDefault="002B3D25" w:rsidP="002215CF">
      <w:pPr>
        <w:widowControl w:val="0"/>
        <w:tabs>
          <w:tab w:val="left" w:pos="0"/>
          <w:tab w:val="left" w:pos="851"/>
          <w:tab w:val="left" w:pos="5845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>Порядок  приема</w:t>
      </w:r>
      <w:r w:rsidR="00C458AD" w:rsidRPr="002B3D2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учащихся</w:t>
      </w:r>
      <w:r w:rsidR="00C458AD" w:rsidRPr="002B3D2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на обучение осуществляется с целью выявления творческих способностей поступающих, необходимых для освоения программы «Живопись».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Порядок приема учащихся для обучения по программе «Живопись»  проходит в следующем порядке: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before="142"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родители (законные представители) поступающего ребенка подают заявление на имя директора Учреждения, предоставляют копию свидетельства о рождении</w:t>
      </w:r>
      <w:r w:rsidRPr="00C458A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ребенка и копию документа, удостоверяющего личность подающего заявление родителя (законного представителя)</w:t>
      </w:r>
      <w:r w:rsidRPr="00C458A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ребенка;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родители (законные представители) поступающего ребенка знакомятся с Уставом, локальными актами Учреждения, условиями поступления и правилами отбора детей, другой информацией, связанной с приемом детей, размещенной на информационном стенде и официальном</w:t>
      </w:r>
      <w:r w:rsidRPr="00C458A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сайте;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отбор детей проводится по образовательной программе    в форме вступительных испытаний  (экзаменов),   устанавливаемых  Школой  самостоятельно, содержащих   творческие задания, позволяющие определить наличие способностей к художественно </w:t>
      </w:r>
      <w:r w:rsidR="00992B62">
        <w:rPr>
          <w:rFonts w:ascii="Times New Roman" w:hAnsi="Times New Roman" w:cs="Times New Roman"/>
          <w:sz w:val="28"/>
          <w:szCs w:val="28"/>
        </w:rPr>
        <w:t>–</w:t>
      </w:r>
      <w:r w:rsidRPr="00C458AD">
        <w:rPr>
          <w:rFonts w:ascii="Times New Roman" w:hAnsi="Times New Roman" w:cs="Times New Roman"/>
          <w:sz w:val="28"/>
          <w:szCs w:val="28"/>
        </w:rPr>
        <w:t xml:space="preserve"> исполнительской</w:t>
      </w:r>
      <w:r w:rsidRPr="00C458A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деятельности. Дополнительно, </w:t>
      </w:r>
      <w:proofErr w:type="gramStart"/>
      <w:r w:rsidRPr="00C458AD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C458AD">
        <w:rPr>
          <w:rFonts w:ascii="Times New Roman" w:hAnsi="Times New Roman" w:cs="Times New Roman"/>
          <w:sz w:val="28"/>
          <w:szCs w:val="28"/>
        </w:rPr>
        <w:t xml:space="preserve"> может представить самостоятельно выполненные художественные работы. 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Для организации проведения отбора детей приказом директора формируется комиссия (комиссии) по отбору детей из числа преподавателей Школы.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Зачисление детей </w:t>
      </w:r>
      <w:r w:rsidRPr="00C458A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в </w:t>
      </w:r>
      <w:r w:rsidRPr="00C458A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Школу осуществляется </w:t>
      </w:r>
      <w:r w:rsidRPr="00C458A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по </w:t>
      </w:r>
      <w:r w:rsidRPr="00C458A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результатам их отбора. Порядок и сроки проведения отбора детей устанавливаются Школой самостоятельно.</w:t>
      </w:r>
    </w:p>
    <w:p w:rsidR="00C458AD" w:rsidRDefault="002B3D25" w:rsidP="002215CF">
      <w:pPr>
        <w:widowControl w:val="0"/>
        <w:tabs>
          <w:tab w:val="left" w:pos="0"/>
          <w:tab w:val="left" w:pos="851"/>
          <w:tab w:val="left" w:pos="2934"/>
          <w:tab w:val="left" w:pos="4099"/>
          <w:tab w:val="left" w:pos="4854"/>
          <w:tab w:val="left" w:pos="5687"/>
          <w:tab w:val="left" w:pos="6932"/>
          <w:tab w:val="left" w:pos="839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Освоение </w:t>
      </w:r>
      <w:r w:rsidR="00A85090">
        <w:rPr>
          <w:rFonts w:ascii="Times New Roman" w:hAnsi="Times New Roman" w:cs="Times New Roman"/>
          <w:sz w:val="28"/>
          <w:szCs w:val="28"/>
        </w:rPr>
        <w:t>учащимися</w:t>
      </w:r>
      <w:r w:rsidR="00C458AD" w:rsidRPr="002B3D25">
        <w:rPr>
          <w:rFonts w:ascii="Times New Roman" w:hAnsi="Times New Roman" w:cs="Times New Roman"/>
          <w:sz w:val="28"/>
          <w:szCs w:val="28"/>
        </w:rPr>
        <w:tab/>
        <w:t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FA3">
        <w:rPr>
          <w:rFonts w:ascii="Times New Roman" w:hAnsi="Times New Roman" w:cs="Times New Roman"/>
          <w:sz w:val="28"/>
          <w:szCs w:val="28"/>
        </w:rPr>
        <w:t xml:space="preserve">общеобразовательной предпрофессиональной </w:t>
      </w:r>
      <w:r w:rsidR="00C458AD" w:rsidRPr="002B3D2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программы</w:t>
      </w:r>
      <w:r w:rsidR="00C458AD" w:rsidRPr="002B3D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области </w:t>
      </w:r>
      <w:r w:rsidR="00C458AD" w:rsidRPr="002B3D25">
        <w:rPr>
          <w:rFonts w:ascii="Times New Roman" w:hAnsi="Times New Roman" w:cs="Times New Roman"/>
          <w:sz w:val="28"/>
          <w:szCs w:val="28"/>
        </w:rPr>
        <w:t xml:space="preserve">изобразительного </w:t>
      </w:r>
      <w:r w:rsidR="00C458AD" w:rsidRPr="002B3D25">
        <w:rPr>
          <w:rFonts w:ascii="Times New Roman" w:hAnsi="Times New Roman" w:cs="Times New Roman"/>
          <w:w w:val="95"/>
          <w:sz w:val="28"/>
          <w:szCs w:val="28"/>
        </w:rPr>
        <w:t xml:space="preserve">искусства </w:t>
      </w:r>
      <w:r w:rsidR="00C458AD" w:rsidRPr="002B3D25">
        <w:rPr>
          <w:rFonts w:ascii="Times New Roman" w:hAnsi="Times New Roman" w:cs="Times New Roman"/>
          <w:sz w:val="28"/>
          <w:szCs w:val="28"/>
        </w:rPr>
        <w:lastRenderedPageBreak/>
        <w:t>«Живопись», завершается итоговой аттестацией обучающихся, проводимой в Школе.</w:t>
      </w:r>
    </w:p>
    <w:p w:rsidR="00F74746" w:rsidRPr="002B3D25" w:rsidRDefault="00F74746" w:rsidP="002215CF">
      <w:pPr>
        <w:widowControl w:val="0"/>
        <w:tabs>
          <w:tab w:val="left" w:pos="0"/>
          <w:tab w:val="left" w:pos="851"/>
          <w:tab w:val="left" w:pos="2934"/>
          <w:tab w:val="left" w:pos="4099"/>
          <w:tab w:val="left" w:pos="4854"/>
          <w:tab w:val="left" w:pos="5687"/>
          <w:tab w:val="left" w:pos="6932"/>
          <w:tab w:val="left" w:pos="839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может быть использована для детей с ОВЗ или для разработки индивидуальных образовательных маршрутов (при необходимости).</w:t>
      </w:r>
    </w:p>
    <w:p w:rsidR="00C458AD" w:rsidRDefault="00C458AD" w:rsidP="002215CF">
      <w:pPr>
        <w:pStyle w:val="ab"/>
        <w:tabs>
          <w:tab w:val="left" w:pos="0"/>
          <w:tab w:val="left" w:pos="9923"/>
        </w:tabs>
        <w:spacing w:before="6"/>
        <w:ind w:right="39" w:firstLine="851"/>
        <w:jc w:val="center"/>
        <w:rPr>
          <w:sz w:val="34"/>
        </w:rPr>
      </w:pPr>
    </w:p>
    <w:p w:rsidR="001A5A33" w:rsidRPr="001A5A33" w:rsidRDefault="001A5A33" w:rsidP="002D51A9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A33">
        <w:rPr>
          <w:rFonts w:ascii="Times New Roman" w:hAnsi="Times New Roman" w:cs="Times New Roman"/>
          <w:b/>
          <w:sz w:val="28"/>
          <w:szCs w:val="28"/>
        </w:rPr>
        <w:t>НОРМАТИВНЫЕ ПРАВОВЫЕ ОСНОВЫ РАЗРАБОТКИ ПРОГРАММЫ</w:t>
      </w:r>
    </w:p>
    <w:p w:rsidR="001A5A33" w:rsidRPr="00C458AD" w:rsidRDefault="001A5A33" w:rsidP="002215CF">
      <w:pPr>
        <w:pStyle w:val="ab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Школа вправе реализовывать дополнительную обще</w:t>
      </w:r>
      <w:r w:rsidR="00C80B66">
        <w:rPr>
          <w:rFonts w:ascii="Times New Roman" w:hAnsi="Times New Roman" w:cs="Times New Roman"/>
          <w:sz w:val="28"/>
          <w:szCs w:val="28"/>
        </w:rPr>
        <w:t xml:space="preserve">образовательную предпрофессиональную </w:t>
      </w:r>
      <w:r w:rsidRPr="00C458AD">
        <w:rPr>
          <w:rFonts w:ascii="Times New Roman" w:hAnsi="Times New Roman" w:cs="Times New Roman"/>
          <w:sz w:val="28"/>
          <w:szCs w:val="28"/>
        </w:rPr>
        <w:t>программу в области изобразительного</w:t>
      </w:r>
      <w:r w:rsidRPr="00C458A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искусства «Живопись» при наличии соответствующей лицензии на осуществление образовательной деятельности.</w:t>
      </w:r>
    </w:p>
    <w:p w:rsidR="00051AD5" w:rsidRDefault="001A5A33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8AD">
        <w:rPr>
          <w:rFonts w:ascii="Times New Roman" w:hAnsi="Times New Roman" w:cs="Times New Roman"/>
          <w:sz w:val="28"/>
          <w:szCs w:val="28"/>
        </w:rPr>
        <w:t>Настоящая программа «Живопись» составлена в соответствии</w:t>
      </w:r>
      <w:r w:rsidR="00C57DC5">
        <w:rPr>
          <w:rFonts w:ascii="Times New Roman" w:hAnsi="Times New Roman" w:cs="Times New Roman"/>
          <w:sz w:val="28"/>
          <w:szCs w:val="28"/>
        </w:rPr>
        <w:t>: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Конституцией Российской Федерации: (принята всенародным голосованием 12 декабря 1993 г. </w:t>
      </w:r>
      <w:r w:rsidR="00992B62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изменениями, одобренными в ходе общероссийск</w:t>
      </w:r>
      <w:r w:rsidR="00A41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голосования </w:t>
      </w:r>
      <w:r w:rsid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 июля 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г.)</w:t>
      </w:r>
      <w:proofErr w:type="gramStart"/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A41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051AD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Федеральным Законом от 26.12.2012 г. «Об образовании в Российской Федерации» № 273-ФЗ вступивший в силу с 01</w:t>
      </w:r>
      <w:r w:rsidR="0005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.09.2-13 года и в соответствии;</w:t>
      </w:r>
    </w:p>
    <w:p w:rsidR="00051AD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федеральными государственными требованиями к дополнительной общеобразовательной общеразвивающей программе в области изобразительного искусства «Изобразительное искусство» (далее ФГТ), утвержденными приказом Министерства к</w:t>
      </w:r>
      <w:r w:rsidR="0005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 Российской Федерации от 12 марта 2012г. № 156;</w:t>
      </w:r>
    </w:p>
    <w:p w:rsidR="00C57DC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Муниципального автономного учреждения дополнительного образования Армизонского района «</w:t>
      </w:r>
      <w:r w:rsidR="00550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Армизонская </w:t>
      </w: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школа искусств» от 15.03.2019 года;</w:t>
      </w:r>
    </w:p>
    <w:p w:rsidR="002B3D25" w:rsidRDefault="002B3D25" w:rsidP="002215C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A33" w:rsidRDefault="001A5A33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A33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2B3D25" w:rsidRPr="002B3D25" w:rsidRDefault="002B3D25" w:rsidP="002215CF">
      <w:pPr>
        <w:widowControl w:val="0"/>
        <w:tabs>
          <w:tab w:val="left" w:pos="0"/>
          <w:tab w:val="left" w:pos="851"/>
          <w:tab w:val="left" w:pos="278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3D25">
        <w:rPr>
          <w:rFonts w:ascii="Times New Roman" w:hAnsi="Times New Roman" w:cs="Times New Roman"/>
          <w:sz w:val="28"/>
          <w:szCs w:val="28"/>
        </w:rPr>
        <w:t>Дополнительная обще</w:t>
      </w:r>
      <w:r w:rsidR="00C80B66">
        <w:rPr>
          <w:rFonts w:ascii="Times New Roman" w:hAnsi="Times New Roman" w:cs="Times New Roman"/>
          <w:sz w:val="28"/>
          <w:szCs w:val="28"/>
        </w:rPr>
        <w:t>образовательная предпрофессиональная</w:t>
      </w:r>
      <w:r w:rsidRPr="002B3D25">
        <w:rPr>
          <w:rFonts w:ascii="Times New Roman" w:hAnsi="Times New Roman" w:cs="Times New Roman"/>
          <w:sz w:val="28"/>
          <w:szCs w:val="28"/>
        </w:rPr>
        <w:t xml:space="preserve"> программа в     области изобразительного искусства «Живопись» разработана для детей, поступающих в школу в возрасте 10 </w:t>
      </w:r>
      <w:r w:rsidRPr="002B3D25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2B3D25">
        <w:rPr>
          <w:rFonts w:ascii="Times New Roman" w:hAnsi="Times New Roman" w:cs="Times New Roman"/>
          <w:sz w:val="28"/>
          <w:szCs w:val="28"/>
        </w:rPr>
        <w:t>12 лет, срок освоения 5 лет.</w:t>
      </w:r>
    </w:p>
    <w:p w:rsidR="002B3D25" w:rsidRDefault="002B3D25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A33" w:rsidRDefault="001A5A33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9F3022" w:rsidRPr="00282B52" w:rsidRDefault="009F3022" w:rsidP="009F3022">
      <w:pPr>
        <w:widowControl w:val="0"/>
        <w:tabs>
          <w:tab w:val="left" w:pos="0"/>
          <w:tab w:val="left" w:pos="9923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Программа «Живопись» определяет содержание и организацию образовательного процесса Школы. Программа «Живопись» направлена на творческое, эстетическое, духовно-нравственное развитие </w:t>
      </w:r>
      <w:r w:rsidR="00CA209A">
        <w:rPr>
          <w:rFonts w:ascii="Times New Roman" w:hAnsi="Times New Roman" w:cs="Times New Roman"/>
          <w:sz w:val="28"/>
          <w:szCs w:val="28"/>
        </w:rPr>
        <w:t>учащегося</w:t>
      </w:r>
      <w:r w:rsidRPr="00282B52">
        <w:rPr>
          <w:rFonts w:ascii="Times New Roman" w:hAnsi="Times New Roman" w:cs="Times New Roman"/>
          <w:sz w:val="28"/>
          <w:szCs w:val="28"/>
        </w:rPr>
        <w:t>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9F3022" w:rsidRPr="00282B52" w:rsidRDefault="009F3022" w:rsidP="009F3022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2B52">
        <w:rPr>
          <w:rFonts w:ascii="Times New Roman" w:hAnsi="Times New Roman" w:cs="Times New Roman"/>
          <w:sz w:val="28"/>
          <w:szCs w:val="28"/>
        </w:rPr>
        <w:t>Программа «Живопись» включает в себя учебный план с нормативным сроком обучения 5 лет. Учебный план программы «Живопись» предусматривает следующие предметные</w:t>
      </w:r>
      <w:r w:rsidRPr="00282B5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области:</w:t>
      </w:r>
    </w:p>
    <w:p w:rsidR="009F3022" w:rsidRPr="00282B52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Художественное </w:t>
      </w:r>
      <w:r w:rsidR="009F3022" w:rsidRPr="00282B52">
        <w:rPr>
          <w:rFonts w:ascii="Times New Roman" w:hAnsi="Times New Roman" w:cs="Times New Roman"/>
          <w:sz w:val="28"/>
          <w:szCs w:val="28"/>
        </w:rPr>
        <w:t>творчество;</w:t>
      </w:r>
    </w:p>
    <w:p w:rsidR="009F3022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7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И</w:t>
      </w:r>
      <w:r w:rsidR="009F3022" w:rsidRPr="00282B52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022" w:rsidRPr="00282B52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0B66" w:rsidRPr="00C80B66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7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Пленэрные занятия;</w:t>
      </w:r>
    </w:p>
    <w:p w:rsidR="009F3022" w:rsidRPr="00282B52" w:rsidRDefault="009F3022" w:rsidP="002D51A9">
      <w:pPr>
        <w:pStyle w:val="a4"/>
        <w:widowControl w:val="0"/>
        <w:numPr>
          <w:ilvl w:val="0"/>
          <w:numId w:val="14"/>
        </w:numPr>
        <w:tabs>
          <w:tab w:val="left" w:pos="0"/>
          <w:tab w:val="left" w:pos="1276"/>
          <w:tab w:val="left" w:pos="9923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промежуточная</w:t>
      </w:r>
      <w:r w:rsidRPr="00282B5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аттестация;</w:t>
      </w:r>
    </w:p>
    <w:p w:rsidR="009F3022" w:rsidRPr="00282B52" w:rsidRDefault="009F3022" w:rsidP="002D51A9">
      <w:pPr>
        <w:pStyle w:val="a4"/>
        <w:widowControl w:val="0"/>
        <w:numPr>
          <w:ilvl w:val="0"/>
          <w:numId w:val="14"/>
        </w:numPr>
        <w:tabs>
          <w:tab w:val="left" w:pos="0"/>
          <w:tab w:val="left" w:pos="1276"/>
          <w:tab w:val="left" w:pos="9923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итоговая</w:t>
      </w:r>
      <w:r w:rsidRPr="00282B5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аттестация.</w:t>
      </w:r>
    </w:p>
    <w:p w:rsidR="009F3022" w:rsidRPr="00282B52" w:rsidRDefault="009F3022" w:rsidP="009F3022">
      <w:pPr>
        <w:tabs>
          <w:tab w:val="left" w:pos="0"/>
          <w:tab w:val="left" w:pos="992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которые состоят из учебных предметов: обязательная часть – рисунок, живопись, композиция станковая, история изобразительного искусства, пленэр; вариативная часть: цветоведение, основы дизайн проектирования.</w:t>
      </w: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Учебный план программы </w:t>
      </w:r>
      <w:r w:rsidRPr="00282B5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282B52">
        <w:rPr>
          <w:rFonts w:ascii="Times New Roman" w:hAnsi="Times New Roman" w:cs="Times New Roman"/>
          <w:b/>
          <w:sz w:val="28"/>
          <w:szCs w:val="28"/>
        </w:rPr>
        <w:t>»</w:t>
      </w: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810"/>
        <w:gridCol w:w="2831"/>
        <w:gridCol w:w="11"/>
        <w:gridCol w:w="844"/>
        <w:gridCol w:w="7"/>
        <w:gridCol w:w="843"/>
        <w:gridCol w:w="7"/>
        <w:gridCol w:w="844"/>
        <w:gridCol w:w="7"/>
        <w:gridCol w:w="843"/>
        <w:gridCol w:w="7"/>
        <w:gridCol w:w="845"/>
        <w:gridCol w:w="6"/>
        <w:gridCol w:w="948"/>
        <w:gridCol w:w="44"/>
        <w:gridCol w:w="709"/>
      </w:tblGrid>
      <w:tr w:rsidR="000D1708" w:rsidRPr="00282B52" w:rsidTr="009F3022">
        <w:tc>
          <w:tcPr>
            <w:tcW w:w="810" w:type="dxa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1" w:type="dxa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4258" w:type="dxa"/>
            <w:gridSpan w:val="10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(классы),</w:t>
            </w:r>
          </w:p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7" w:type="dxa"/>
            <w:gridSpan w:val="4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0D1708" w:rsidRPr="00282B52" w:rsidTr="000D1708">
        <w:trPr>
          <w:trHeight w:val="770"/>
        </w:trPr>
        <w:tc>
          <w:tcPr>
            <w:tcW w:w="810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7" w:type="dxa"/>
            <w:gridSpan w:val="4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rPr>
          <w:trHeight w:val="201"/>
        </w:trPr>
        <w:tc>
          <w:tcPr>
            <w:tcW w:w="810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753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Экзамены </w:t>
            </w:r>
          </w:p>
        </w:tc>
      </w:tr>
      <w:tr w:rsidR="009F3022" w:rsidRPr="00282B52" w:rsidTr="009F3022">
        <w:tc>
          <w:tcPr>
            <w:tcW w:w="9606" w:type="dxa"/>
            <w:gridSpan w:val="16"/>
          </w:tcPr>
          <w:p w:rsidR="009F3022" w:rsidRPr="00282B52" w:rsidRDefault="009F3022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 часть</w:t>
            </w:r>
          </w:p>
        </w:tc>
      </w:tr>
      <w:tr w:rsidR="009F3022" w:rsidRPr="00282B52" w:rsidTr="009F3022">
        <w:tc>
          <w:tcPr>
            <w:tcW w:w="9606" w:type="dxa"/>
            <w:gridSpan w:val="16"/>
          </w:tcPr>
          <w:p w:rsidR="009F3022" w:rsidRPr="00282B52" w:rsidRDefault="009F3022" w:rsidP="009F3022">
            <w:pPr>
              <w:pStyle w:val="ab"/>
              <w:tabs>
                <w:tab w:val="left" w:pos="0"/>
                <w:tab w:val="left" w:pos="9923"/>
              </w:tabs>
              <w:ind w:firstLine="851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1. Учебные предметы исполнительской подготовки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2,4,6,10</w:t>
            </w:r>
          </w:p>
        </w:tc>
        <w:tc>
          <w:tcPr>
            <w:tcW w:w="709" w:type="dxa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1,3…9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2…-8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1,3…9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2…-8</w:t>
            </w: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 Учебный предмет </w:t>
            </w:r>
            <w:proofErr w:type="spellStart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историк</w:t>
            </w:r>
            <w:proofErr w:type="gramStart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теоретической подготовки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4,6,8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3. Пленэрные занятия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4253" w:type="dxa"/>
            <w:gridSpan w:val="10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28 часов в год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4…-10</w:t>
            </w:r>
          </w:p>
        </w:tc>
        <w:tc>
          <w:tcPr>
            <w:tcW w:w="709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D1708" w:rsidRPr="00282B52" w:rsidRDefault="009C3E94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0D1708" w:rsidRPr="00282B52" w:rsidRDefault="009C3E94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4…-10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3652" w:type="dxa"/>
            <w:gridSpan w:val="3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022" w:rsidRPr="00282B52" w:rsidRDefault="009F3022" w:rsidP="009F3022">
      <w:pPr>
        <w:pStyle w:val="ab"/>
        <w:tabs>
          <w:tab w:val="left" w:pos="0"/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Вариативная часть дает возможность расширить и углубить подготовку </w:t>
      </w:r>
      <w:r w:rsidR="00CA209A">
        <w:rPr>
          <w:rFonts w:ascii="Times New Roman" w:hAnsi="Times New Roman" w:cs="Times New Roman"/>
          <w:sz w:val="28"/>
          <w:szCs w:val="28"/>
        </w:rPr>
        <w:lastRenderedPageBreak/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щихся, определяемой содержанием обязательной части программы «Живопись»,</w:t>
      </w:r>
      <w:r w:rsidRPr="00282B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получения</w:t>
      </w:r>
      <w:r w:rsidRPr="00282B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щимися</w:t>
      </w:r>
      <w:r w:rsidRPr="00282B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дополнительных</w:t>
      </w:r>
      <w:r w:rsidRPr="00282B52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знаний, умений и навыков. Учебные предметы вариативной части определены Школой самостоятельно.</w:t>
      </w:r>
    </w:p>
    <w:p w:rsidR="00CA209A" w:rsidRDefault="009F3022" w:rsidP="009C3E94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При реализации учебных предметов обязательной и вариативной частей учебный план предусматривает объём времени на самостоятельную работу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 xml:space="preserve">щихся. Объем времени на самостоятельную работу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CA209A" w:rsidRPr="00A8376A" w:rsidRDefault="00CA209A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9F3022" w:rsidRDefault="00282B52" w:rsidP="002215CF">
      <w:pPr>
        <w:pStyle w:val="Heading1"/>
        <w:tabs>
          <w:tab w:val="left" w:pos="0"/>
          <w:tab w:val="left" w:pos="851"/>
          <w:tab w:val="left" w:pos="9923"/>
        </w:tabs>
        <w:spacing w:before="234"/>
        <w:ind w:left="0"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22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образовательной</w:t>
      </w:r>
      <w:r w:rsidRPr="009F3022">
        <w:rPr>
          <w:rFonts w:ascii="Times New Roman" w:hAnsi="Times New Roman" w:cs="Times New Roman"/>
          <w:b/>
          <w:spacing w:val="-32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F3022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на</w:t>
      </w:r>
      <w:r w:rsidRPr="009F3022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реализацию</w:t>
      </w:r>
      <w:r w:rsidRPr="009F3022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программы «Живопись».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232"/>
        <w:gridCol w:w="1076"/>
        <w:gridCol w:w="1077"/>
        <w:gridCol w:w="1077"/>
        <w:gridCol w:w="1121"/>
        <w:gridCol w:w="982"/>
      </w:tblGrid>
      <w:tr w:rsidR="00282B52" w:rsidRPr="00282B52" w:rsidTr="002A7F04">
        <w:tc>
          <w:tcPr>
            <w:tcW w:w="4232" w:type="dxa"/>
            <w:vMerge w:val="restart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5333" w:type="dxa"/>
            <w:gridSpan w:val="5"/>
          </w:tcPr>
          <w:p w:rsidR="00282B52" w:rsidRPr="00282B52" w:rsidRDefault="00F81751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82B52"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  <w:r w:rsidR="00282B52"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</w:tr>
      <w:tr w:rsidR="00282B52" w:rsidRPr="00282B52" w:rsidTr="002A7F04">
        <w:tc>
          <w:tcPr>
            <w:tcW w:w="4232" w:type="dxa"/>
            <w:vMerge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1-й год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2-й год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3-й год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4-й  год</w:t>
            </w:r>
          </w:p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5-й год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5333" w:type="dxa"/>
            <w:gridSpan w:val="5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аудиторная нагрузка </w:t>
            </w:r>
          </w:p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 час – 1 урок – 40 минут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8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92B62" w:rsidRPr="00282B52" w:rsidTr="002A7F04">
        <w:tc>
          <w:tcPr>
            <w:tcW w:w="4232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исакусстве</w:t>
            </w:r>
            <w:proofErr w:type="spellEnd"/>
          </w:p>
        </w:tc>
        <w:tc>
          <w:tcPr>
            <w:tcW w:w="1076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7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 в неделю: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ИТОГО часов в учебном году на 3</w:t>
            </w:r>
            <w:r w:rsidR="00F817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недель:</w:t>
            </w:r>
          </w:p>
        </w:tc>
        <w:tc>
          <w:tcPr>
            <w:tcW w:w="1076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  <w:tc>
          <w:tcPr>
            <w:tcW w:w="1077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1077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1121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98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412,5</w:t>
            </w:r>
          </w:p>
        </w:tc>
      </w:tr>
    </w:tbl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«Рисунок»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«Рисунок»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990 часов. Из них: 561  час – аудиторные занятия,  429 часов - самостоятельная работа. Продолжительность учебных занятий первый год – 99 аудиторных часов, второй год – 99 аудиторных часов, третий год – 99 аудиторных часов,  четвертый год – 132 аудиторных часа, пятый год – 132 аудиторных часа.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составляет: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1-3 год – 3 часа, 4-5 год – 4 часа,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1-2 год – 2 часа, 3-5 год – 3 часа. 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«Живопись»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«Живопись»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924 часа. Из них: 495  часов – аудиторные занятия,  429 часов - самостоятельная работа. Продолжительность учебных занятий 1-5 год – 99  аудиторных часов.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1-5 год – 3 часа,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1-2 год – 2 часа, 3-5 год – 3 часа. 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«Композиция станковая»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«Композиция станковая»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924 часа. Из них: 363  часа – аудиторные занятия,  561 час - самостоятельная работа. Продолжительность учебных занятий первый год - четвертый год – 66 аудиторных часа.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составляет: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1-4 год – 2 часа, 5 год – 3 часа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1-3 год – 3 часа, 5 год – 4 часа. 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«История изобразительного искусства»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«История изобразительного искусства» </w:t>
      </w:r>
      <w:r w:rsidRPr="00282B52">
        <w:rPr>
          <w:rFonts w:ascii="Times New Roman" w:hAnsi="Times New Roman" w:cs="Times New Roman"/>
          <w:sz w:val="28"/>
          <w:szCs w:val="28"/>
        </w:rPr>
        <w:t xml:space="preserve">реализуется 5 лет при 5-летнем сроке обучения – 396 часов. Из них:  198 часа – аудиторные занятия,  198 часа - самостоятельная работа. </w:t>
      </w:r>
    </w:p>
    <w:p w:rsidR="00282B52" w:rsidRPr="007C2AA4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 w:rsidR="00C8727A">
        <w:rPr>
          <w:rFonts w:ascii="Times New Roman" w:hAnsi="Times New Roman" w:cs="Times New Roman"/>
          <w:sz w:val="28"/>
          <w:szCs w:val="28"/>
        </w:rPr>
        <w:t xml:space="preserve">2-5 год – 1,5 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часа,</w:t>
      </w:r>
    </w:p>
    <w:p w:rsidR="00282B52" w:rsidRDefault="00C8727A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2-5 год – 1,5 </w:t>
      </w:r>
      <w:r w:rsidR="00282B52" w:rsidRPr="00282B52">
        <w:rPr>
          <w:rFonts w:ascii="Times New Roman" w:hAnsi="Times New Roman" w:cs="Times New Roman"/>
          <w:sz w:val="28"/>
          <w:szCs w:val="28"/>
        </w:rPr>
        <w:t>часа.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«Пленэр»</w:t>
      </w:r>
    </w:p>
    <w:p w:rsid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«Пленэр»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5 - летнем сроке обучения – 140 часов. Часы, отведенные на пленэр, могут использоваться для проведения уроков в различные периоды учебного года, в том числе – 1 неделю в июне месяце. Продолжительность учебных занятий 1-5 год – 28 часов.</w:t>
      </w:r>
    </w:p>
    <w:p w:rsidR="007C2AA4" w:rsidRPr="00282B52" w:rsidRDefault="007C2AA4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«Цветоведение»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«Цветоведение» </w:t>
      </w:r>
      <w:r w:rsidRPr="00282B52">
        <w:rPr>
          <w:rFonts w:ascii="Times New Roman" w:hAnsi="Times New Roman" w:cs="Times New Roman"/>
          <w:sz w:val="28"/>
          <w:szCs w:val="28"/>
        </w:rPr>
        <w:t xml:space="preserve">реализуется 1 год при 5-летнем сроке обучения – 66 часов. Из них: 33  часа – аудиторные занятия,  33 часа - </w:t>
      </w:r>
      <w:r w:rsidRPr="00282B52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работа. Продолжительность учебных занятий первый год – 33  аудиторных часа.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первый год – 1 аудиторный час и 1 час самостоятельной работы. </w:t>
      </w:r>
    </w:p>
    <w:p w:rsidR="00282B52" w:rsidRPr="00282B52" w:rsidRDefault="00282B52" w:rsidP="002215CF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 w:rsidR="00C8727A">
        <w:rPr>
          <w:rFonts w:ascii="Times New Roman" w:hAnsi="Times New Roman" w:cs="Times New Roman"/>
          <w:w w:val="105"/>
          <w:sz w:val="28"/>
          <w:szCs w:val="28"/>
        </w:rPr>
        <w:t>Композиция прикладная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 w:rsidR="00C8727A">
        <w:rPr>
          <w:rFonts w:ascii="Times New Roman" w:hAnsi="Times New Roman" w:cs="Times New Roman"/>
          <w:w w:val="105"/>
          <w:sz w:val="28"/>
          <w:szCs w:val="28"/>
        </w:rPr>
        <w:t>Композиция прикладная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 w:rsidR="00C8727A">
        <w:rPr>
          <w:rFonts w:ascii="Times New Roman" w:hAnsi="Times New Roman" w:cs="Times New Roman"/>
          <w:sz w:val="28"/>
          <w:szCs w:val="28"/>
        </w:rPr>
        <w:t>реализуется 4</w:t>
      </w:r>
      <w:r w:rsidRPr="00282B52">
        <w:rPr>
          <w:rFonts w:ascii="Times New Roman" w:hAnsi="Times New Roman" w:cs="Times New Roman"/>
          <w:sz w:val="28"/>
          <w:szCs w:val="28"/>
        </w:rPr>
        <w:t xml:space="preserve"> </w:t>
      </w:r>
      <w:r w:rsidR="00C8727A">
        <w:rPr>
          <w:rFonts w:ascii="Times New Roman" w:hAnsi="Times New Roman" w:cs="Times New Roman"/>
          <w:sz w:val="28"/>
          <w:szCs w:val="28"/>
        </w:rPr>
        <w:t>года</w:t>
      </w:r>
      <w:r w:rsidRPr="00282B52">
        <w:rPr>
          <w:rFonts w:ascii="Times New Roman" w:hAnsi="Times New Roman" w:cs="Times New Roman"/>
          <w:sz w:val="28"/>
          <w:szCs w:val="28"/>
        </w:rPr>
        <w:t xml:space="preserve"> при 5-летнем сроке обучения – 396 часов. Из них:  </w:t>
      </w:r>
      <w:r w:rsidR="00C8727A">
        <w:rPr>
          <w:rFonts w:ascii="Times New Roman" w:hAnsi="Times New Roman" w:cs="Times New Roman"/>
          <w:sz w:val="28"/>
          <w:szCs w:val="28"/>
        </w:rPr>
        <w:t>198</w:t>
      </w:r>
      <w:r w:rsidRPr="00282B52">
        <w:rPr>
          <w:rFonts w:ascii="Times New Roman" w:hAnsi="Times New Roman" w:cs="Times New Roman"/>
          <w:sz w:val="28"/>
          <w:szCs w:val="28"/>
        </w:rPr>
        <w:t xml:space="preserve">  час – аудиторные занятия,  1</w:t>
      </w:r>
      <w:r w:rsidR="00C8727A">
        <w:rPr>
          <w:rFonts w:ascii="Times New Roman" w:hAnsi="Times New Roman" w:cs="Times New Roman"/>
          <w:sz w:val="28"/>
          <w:szCs w:val="28"/>
        </w:rPr>
        <w:t>98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</w:t>
      </w:r>
    </w:p>
    <w:p w:rsidR="00282B52" w:rsidRPr="007C2AA4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 w:rsidR="00C8727A">
        <w:rPr>
          <w:rFonts w:ascii="Times New Roman" w:hAnsi="Times New Roman" w:cs="Times New Roman"/>
          <w:sz w:val="28"/>
          <w:szCs w:val="28"/>
        </w:rPr>
        <w:t>2-3 год- 2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</w:t>
      </w:r>
      <w:r w:rsidR="00C8727A">
        <w:rPr>
          <w:rFonts w:ascii="Times New Roman" w:hAnsi="Times New Roman" w:cs="Times New Roman"/>
          <w:sz w:val="28"/>
          <w:szCs w:val="28"/>
        </w:rPr>
        <w:t>а</w:t>
      </w:r>
      <w:r w:rsidRPr="00282B52">
        <w:rPr>
          <w:rFonts w:ascii="Times New Roman" w:hAnsi="Times New Roman" w:cs="Times New Roman"/>
          <w:sz w:val="28"/>
          <w:szCs w:val="28"/>
        </w:rPr>
        <w:t xml:space="preserve">, </w:t>
      </w:r>
      <w:r w:rsidR="00C8727A">
        <w:rPr>
          <w:rFonts w:ascii="Times New Roman" w:hAnsi="Times New Roman" w:cs="Times New Roman"/>
          <w:sz w:val="28"/>
          <w:szCs w:val="28"/>
        </w:rPr>
        <w:t>4-5 год – 1 час;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="00C8727A">
        <w:rPr>
          <w:rFonts w:ascii="Times New Roman" w:hAnsi="Times New Roman" w:cs="Times New Roman"/>
          <w:sz w:val="28"/>
          <w:szCs w:val="28"/>
        </w:rPr>
        <w:t xml:space="preserve"> 2-3 год- 2</w:t>
      </w:r>
      <w:r w:rsidR="00C8727A" w:rsidRPr="00282B52">
        <w:rPr>
          <w:rFonts w:ascii="Times New Roman" w:hAnsi="Times New Roman" w:cs="Times New Roman"/>
          <w:sz w:val="28"/>
          <w:szCs w:val="28"/>
        </w:rPr>
        <w:t xml:space="preserve"> час</w:t>
      </w:r>
      <w:r w:rsidR="00C8727A">
        <w:rPr>
          <w:rFonts w:ascii="Times New Roman" w:hAnsi="Times New Roman" w:cs="Times New Roman"/>
          <w:sz w:val="28"/>
          <w:szCs w:val="28"/>
        </w:rPr>
        <w:t>а</w:t>
      </w:r>
      <w:r w:rsidR="00C8727A" w:rsidRPr="00282B52">
        <w:rPr>
          <w:rFonts w:ascii="Times New Roman" w:hAnsi="Times New Roman" w:cs="Times New Roman"/>
          <w:sz w:val="28"/>
          <w:szCs w:val="28"/>
        </w:rPr>
        <w:t xml:space="preserve">, </w:t>
      </w:r>
      <w:r w:rsidR="00C8727A">
        <w:rPr>
          <w:rFonts w:ascii="Times New Roman" w:hAnsi="Times New Roman" w:cs="Times New Roman"/>
          <w:sz w:val="28"/>
          <w:szCs w:val="28"/>
        </w:rPr>
        <w:t>4-5 год</w:t>
      </w:r>
      <w:r w:rsidRPr="00282B52">
        <w:rPr>
          <w:rFonts w:ascii="Times New Roman" w:hAnsi="Times New Roman" w:cs="Times New Roman"/>
          <w:sz w:val="28"/>
          <w:szCs w:val="28"/>
        </w:rPr>
        <w:t>– 1 час.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C8727A" w:rsidRDefault="00C8727A" w:rsidP="002215CF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w w:val="105"/>
          <w:sz w:val="28"/>
          <w:szCs w:val="28"/>
        </w:rPr>
        <w:t>Беседы об искусстве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»</w:t>
      </w:r>
    </w:p>
    <w:p w:rsidR="00C8727A" w:rsidRPr="00282B52" w:rsidRDefault="00C8727A" w:rsidP="00C8727A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w w:val="105"/>
          <w:sz w:val="28"/>
          <w:szCs w:val="28"/>
        </w:rPr>
        <w:t>Беседы об искусстве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реализуется 1</w:t>
      </w:r>
      <w:r w:rsidRPr="0028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282B52">
        <w:rPr>
          <w:rFonts w:ascii="Times New Roman" w:hAnsi="Times New Roman" w:cs="Times New Roman"/>
          <w:sz w:val="28"/>
          <w:szCs w:val="28"/>
        </w:rPr>
        <w:t xml:space="preserve"> при 5-летнем сроке обучения – </w:t>
      </w:r>
      <w:r w:rsidR="006217F2">
        <w:rPr>
          <w:rFonts w:ascii="Times New Roman" w:hAnsi="Times New Roman" w:cs="Times New Roman"/>
          <w:sz w:val="28"/>
          <w:szCs w:val="28"/>
        </w:rPr>
        <w:t>66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часов. Из них:  </w:t>
      </w:r>
      <w:r w:rsidR="006217F2">
        <w:rPr>
          <w:rFonts w:ascii="Times New Roman" w:hAnsi="Times New Roman" w:cs="Times New Roman"/>
          <w:sz w:val="28"/>
          <w:szCs w:val="28"/>
        </w:rPr>
        <w:t>49,5</w:t>
      </w:r>
      <w:r w:rsidRPr="00282B52">
        <w:rPr>
          <w:rFonts w:ascii="Times New Roman" w:hAnsi="Times New Roman" w:cs="Times New Roman"/>
          <w:sz w:val="28"/>
          <w:szCs w:val="28"/>
        </w:rPr>
        <w:t xml:space="preserve">  час – аудиторные занятия,  </w:t>
      </w:r>
      <w:r w:rsidR="006217F2">
        <w:rPr>
          <w:rFonts w:ascii="Times New Roman" w:hAnsi="Times New Roman" w:cs="Times New Roman"/>
          <w:sz w:val="28"/>
          <w:szCs w:val="28"/>
        </w:rPr>
        <w:t>16,5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</w:t>
      </w:r>
    </w:p>
    <w:p w:rsidR="00C8727A" w:rsidRPr="007C2AA4" w:rsidRDefault="00C8727A" w:rsidP="00C8727A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C8727A" w:rsidRPr="00282B52" w:rsidTr="000D1708">
        <w:trPr>
          <w:trHeight w:val="493"/>
        </w:trPr>
        <w:tc>
          <w:tcPr>
            <w:tcW w:w="1927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C8727A" w:rsidRPr="00282B52" w:rsidTr="000D1708">
        <w:trPr>
          <w:trHeight w:val="469"/>
        </w:trPr>
        <w:tc>
          <w:tcPr>
            <w:tcW w:w="1927" w:type="dxa"/>
          </w:tcPr>
          <w:p w:rsidR="00C8727A" w:rsidRPr="00C8727A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8727A" w:rsidRPr="00282B52" w:rsidTr="000D1708">
        <w:trPr>
          <w:trHeight w:val="469"/>
        </w:trPr>
        <w:tc>
          <w:tcPr>
            <w:tcW w:w="1927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16,5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C8727A" w:rsidRPr="00282B52" w:rsidRDefault="00C8727A" w:rsidP="00C8727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C8727A" w:rsidRPr="00282B52" w:rsidRDefault="00C8727A" w:rsidP="00C8727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217F2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6217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27A" w:rsidRDefault="00C8727A" w:rsidP="00C8727A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7F2">
        <w:rPr>
          <w:rFonts w:ascii="Times New Roman" w:hAnsi="Times New Roman" w:cs="Times New Roman"/>
          <w:sz w:val="28"/>
          <w:szCs w:val="28"/>
        </w:rPr>
        <w:t>0,5</w:t>
      </w:r>
      <w:r w:rsidRPr="00282B52">
        <w:rPr>
          <w:rFonts w:ascii="Times New Roman" w:hAnsi="Times New Roman" w:cs="Times New Roman"/>
          <w:sz w:val="28"/>
          <w:szCs w:val="28"/>
        </w:rPr>
        <w:t>час</w:t>
      </w:r>
      <w:r w:rsidR="006217F2">
        <w:rPr>
          <w:rFonts w:ascii="Times New Roman" w:hAnsi="Times New Roman" w:cs="Times New Roman"/>
          <w:sz w:val="28"/>
          <w:szCs w:val="28"/>
        </w:rPr>
        <w:t>а</w:t>
      </w:r>
      <w:r w:rsidRPr="00282B52">
        <w:rPr>
          <w:rFonts w:ascii="Times New Roman" w:hAnsi="Times New Roman" w:cs="Times New Roman"/>
          <w:sz w:val="28"/>
          <w:szCs w:val="28"/>
        </w:rPr>
        <w:t>.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2B3D25" w:rsidRPr="009C3E94" w:rsidRDefault="002B3D25" w:rsidP="009C3E9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A33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76357B" w:rsidRPr="00904E8E" w:rsidRDefault="0076357B" w:rsidP="002215C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E8E">
        <w:rPr>
          <w:rFonts w:ascii="Times New Roman" w:hAnsi="Times New Roman" w:cs="Times New Roman"/>
          <w:sz w:val="28"/>
          <w:szCs w:val="28"/>
        </w:rPr>
        <w:t>Учебные занятия проводятся в форме аудиторных занятий, самостоятельной (внеаудиторной) работы</w:t>
      </w:r>
      <w:r w:rsidR="00FA0FFB">
        <w:rPr>
          <w:rFonts w:ascii="Times New Roman" w:hAnsi="Times New Roman" w:cs="Times New Roman"/>
          <w:sz w:val="28"/>
          <w:szCs w:val="28"/>
        </w:rPr>
        <w:t xml:space="preserve"> и</w:t>
      </w:r>
      <w:r w:rsidR="00904E8E" w:rsidRPr="00904E8E">
        <w:rPr>
          <w:rFonts w:ascii="Times New Roman" w:hAnsi="Times New Roman" w:cs="Times New Roman"/>
          <w:sz w:val="28"/>
          <w:szCs w:val="28"/>
        </w:rPr>
        <w:t xml:space="preserve"> практичес</w:t>
      </w:r>
      <w:r w:rsidR="00FA0FFB">
        <w:rPr>
          <w:rFonts w:ascii="Times New Roman" w:hAnsi="Times New Roman" w:cs="Times New Roman"/>
          <w:sz w:val="28"/>
          <w:szCs w:val="28"/>
        </w:rPr>
        <w:t>ких занятий на открытом воздухе</w:t>
      </w:r>
      <w:r w:rsidRPr="00904E8E">
        <w:rPr>
          <w:rFonts w:ascii="Times New Roman" w:hAnsi="Times New Roman" w:cs="Times New Roman"/>
          <w:sz w:val="28"/>
          <w:szCs w:val="28"/>
        </w:rPr>
        <w:t>. Занятия по учебному предмету осуществляется в форме мелкогрупповых занятий численностью от 7 до 10 человек.</w:t>
      </w:r>
    </w:p>
    <w:p w:rsidR="0076357B" w:rsidRPr="00904E8E" w:rsidRDefault="0076357B" w:rsidP="002215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E8E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8376A" w:rsidRPr="00904E8E" w:rsidRDefault="00A8376A" w:rsidP="002215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2A5" w:rsidRPr="001341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9F3022" w:rsidRPr="003A60F0" w:rsidRDefault="009F3022" w:rsidP="009F3022">
      <w:pPr>
        <w:pStyle w:val="a4"/>
        <w:spacing w:after="0" w:line="36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3A60F0" w:rsidRPr="003A60F0">
        <w:rPr>
          <w:rFonts w:ascii="Times New Roman" w:hAnsi="Times New Roman" w:cs="Times New Roman"/>
          <w:b/>
          <w:sz w:val="28"/>
          <w:szCs w:val="28"/>
        </w:rPr>
        <w:t xml:space="preserve"> по предмету «Рисунок»</w:t>
      </w:r>
    </w:p>
    <w:p w:rsidR="009F3022" w:rsidRPr="003A60F0" w:rsidRDefault="009F3022" w:rsidP="009F302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Первый  год обучения</w:t>
      </w:r>
    </w:p>
    <w:tbl>
      <w:tblPr>
        <w:tblW w:w="9216" w:type="dxa"/>
        <w:tblInd w:w="108" w:type="dxa"/>
        <w:tblLayout w:type="fixed"/>
        <w:tblLook w:val="0000"/>
      </w:tblPr>
      <w:tblGrid>
        <w:gridCol w:w="720"/>
        <w:gridCol w:w="3816"/>
        <w:gridCol w:w="1440"/>
        <w:gridCol w:w="1080"/>
        <w:gridCol w:w="1080"/>
        <w:gridCol w:w="1080"/>
      </w:tblGrid>
      <w:tr w:rsidR="009F3022" w:rsidRPr="003A60F0" w:rsidTr="003A60F0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3A60F0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-22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rPr>
          <w:trHeight w:val="393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F3022" w:rsidRPr="003A60F0" w:rsidRDefault="009F3022" w:rsidP="003A60F0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Рисунок простых плоских предметов.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  <w:u w:val="single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Рисунок геометрических фигур и предметов быта. </w:t>
            </w:r>
            <w:r w:rsidRPr="003A60F0">
              <w:rPr>
                <w:rStyle w:val="FontStyle164"/>
                <w:sz w:val="28"/>
                <w:szCs w:val="28"/>
              </w:rPr>
              <w:lastRenderedPageBreak/>
              <w:t>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9F3022" w:rsidRPr="003A60F0" w:rsidTr="003A60F0">
        <w:trPr>
          <w:trHeight w:val="403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Светотеневая зарисовка простых по 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Рисунок предметов 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9F3022" w:rsidRPr="003A60F0" w:rsidRDefault="009F3022" w:rsidP="009F30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Второй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3A60F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3A60F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rPr>
          <w:trHeight w:val="8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прямоугольника, квадрата, круга в перспективе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 каркасных проволочных моделей в перспективе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двух предметов быта призматической формы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9F3022" w:rsidRPr="003A60F0" w:rsidRDefault="009F3022" w:rsidP="009F3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Третий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Тематический натюрморт </w:t>
            </w:r>
            <w:r w:rsidRPr="003A60F0">
              <w:rPr>
                <w:rFonts w:ascii="Times New Roman" w:eastAsia="Arial" w:hAnsi="Times New Roman" w:cs="Times New Roman"/>
                <w:sz w:val="28"/>
                <w:szCs w:val="28"/>
              </w:rPr>
              <w:t>«</w:t>
            </w: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Осенний»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lastRenderedPageBreak/>
              <w:t xml:space="preserve">конструктивный рисунок.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rPr>
          <w:trHeight w:val="1020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2-х </w:t>
            </w: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по тону.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9F3022" w:rsidRPr="003A60F0" w:rsidRDefault="009F3022" w:rsidP="009F3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Четвертый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DD4CA5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9F30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 гипсовых геометрических тел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F3022" w:rsidRPr="003A60F0" w:rsidTr="00DD4CA5">
        <w:tc>
          <w:tcPr>
            <w:tcW w:w="92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9F302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Style w:val="FontStyle164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</w:t>
            </w:r>
            <w:proofErr w:type="gramStart"/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рт с пр</w:t>
            </w:r>
            <w:proofErr w:type="gramEnd"/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едметом цилиндрической формы в горизонтальном положении и драпировкой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9F3022" w:rsidRPr="003A60F0" w:rsidRDefault="009F3022" w:rsidP="009F3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Пятый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324"/>
        <w:gridCol w:w="1094"/>
        <w:gridCol w:w="346"/>
        <w:gridCol w:w="788"/>
        <w:gridCol w:w="292"/>
        <w:gridCol w:w="700"/>
        <w:gridCol w:w="380"/>
        <w:gridCol w:w="75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DD4CA5"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трех-четырех гипсовых геометрических тел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драпировки со сложной конфигурацией складок, лежащей на геометрическом предмете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двух-трех предметов быта и гипсового орнамента высокого рельефа и драпировки со складками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Зарисовка части интерьера с архитектурной деталью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Зарисовка головы человека (обрубовка)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F3022" w:rsidRPr="003A60F0" w:rsidTr="00DD4CA5">
        <w:tc>
          <w:tcPr>
            <w:tcW w:w="921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учебном рисунке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pacing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с различной фактурой и материальностью и четким композиционным центром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фигуры человека в интерьере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Создание художественного образа графическими средствами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9F3022" w:rsidRPr="003A60F0" w:rsidRDefault="009F3022" w:rsidP="00DD4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CA5" w:rsidRPr="003A60F0" w:rsidRDefault="00DD4CA5" w:rsidP="00DD4CA5">
      <w:pPr>
        <w:pStyle w:val="a4"/>
        <w:spacing w:after="0" w:line="24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DD4CA5" w:rsidRDefault="00DD4CA5" w:rsidP="00DD4CA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111"/>
        <w:gridCol w:w="1417"/>
        <w:gridCol w:w="1134"/>
        <w:gridCol w:w="994"/>
        <w:gridCol w:w="850"/>
      </w:tblGrid>
      <w:tr w:rsidR="004C4BCF" w:rsidRPr="00DD4CA5" w:rsidTr="00D946D7">
        <w:trPr>
          <w:cantSplit/>
          <w:trHeight w:val="604"/>
        </w:trPr>
        <w:tc>
          <w:tcPr>
            <w:tcW w:w="708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1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4C4BCF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CF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8" w:type="dxa"/>
            <w:gridSpan w:val="3"/>
          </w:tcPr>
          <w:p w:rsidR="004C4BCF" w:rsidRPr="004C4BCF" w:rsidRDefault="004C4BCF" w:rsidP="004C4B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C4BCF" w:rsidRPr="00DD4CA5" w:rsidTr="00D946D7">
        <w:trPr>
          <w:cantSplit/>
          <w:trHeight w:val="2198"/>
        </w:trPr>
        <w:tc>
          <w:tcPr>
            <w:tcW w:w="708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4BCF" w:rsidRPr="00DD4CA5" w:rsidRDefault="004C4BCF" w:rsidP="004C4BCF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4" w:type="dxa"/>
          </w:tcPr>
          <w:p w:rsidR="004C4BCF" w:rsidRPr="00DD4CA5" w:rsidRDefault="004C4BCF" w:rsidP="004C4BCF">
            <w:pPr>
              <w:spacing w:after="0" w:line="240" w:lineRule="auto"/>
              <w:ind w:left="34" w:right="33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Задание для </w:t>
            </w: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самостоятельной работы</w:t>
            </w:r>
          </w:p>
        </w:tc>
        <w:tc>
          <w:tcPr>
            <w:tcW w:w="850" w:type="dxa"/>
          </w:tcPr>
          <w:p w:rsidR="004C4BCF" w:rsidRPr="00DD4CA5" w:rsidRDefault="004C4BCF" w:rsidP="004C4BCF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268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D4CA5" w:rsidRPr="00DD4CA5" w:rsidTr="00D946D7">
        <w:trPr>
          <w:trHeight w:val="7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цвета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6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цвета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60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Характеристика цвета. Три основных свойства цвета.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0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2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42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5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Нюанс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9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Световой контраст (ахроматический контраст)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4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Цветовая гармония. Полярная гармония.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59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Трехцветная и многоцветная гармония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78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1"/>
        </w:trPr>
        <w:tc>
          <w:tcPr>
            <w:tcW w:w="4819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346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D4CA5" w:rsidRPr="00DD4CA5" w:rsidTr="00D946D7">
        <w:trPr>
          <w:trHeight w:val="26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4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Цветовой контраст (хроматический)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Цветовой контраст (хроматический)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2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5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D946D7">
        <w:trPr>
          <w:trHeight w:val="276"/>
        </w:trPr>
        <w:tc>
          <w:tcPr>
            <w:tcW w:w="4819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lastRenderedPageBreak/>
        <w:t>Второй год обучения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417"/>
        <w:gridCol w:w="1134"/>
        <w:gridCol w:w="993"/>
        <w:gridCol w:w="850"/>
      </w:tblGrid>
      <w:tr w:rsidR="00D946D7" w:rsidRPr="00DD4CA5" w:rsidTr="00D946D7">
        <w:trPr>
          <w:trHeight w:val="455"/>
        </w:trPr>
        <w:tc>
          <w:tcPr>
            <w:tcW w:w="709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  <w:vAlign w:val="center"/>
          </w:tcPr>
          <w:p w:rsidR="00D946D7" w:rsidRPr="00D946D7" w:rsidRDefault="00D946D7" w:rsidP="00D94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946D7" w:rsidRPr="00DD4CA5" w:rsidTr="00D946D7">
        <w:trPr>
          <w:trHeight w:val="2595"/>
        </w:trPr>
        <w:tc>
          <w:tcPr>
            <w:tcW w:w="709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  <w:vAlign w:val="center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325"/>
        </w:trPr>
        <w:tc>
          <w:tcPr>
            <w:tcW w:w="9214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D946D7">
        <w:trPr>
          <w:trHeight w:val="238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529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по общему цветовому тону и насыщенности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7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Контрастная гармония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76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Световой контраст (ахроматический). Гризайль.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65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светлоте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5332A5" w:rsidTr="00D946D7">
        <w:trPr>
          <w:trHeight w:val="265"/>
        </w:trPr>
        <w:tc>
          <w:tcPr>
            <w:tcW w:w="4820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437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D946D7">
        <w:trPr>
          <w:trHeight w:val="267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84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4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63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тону. Нюанс.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72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5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светлоте 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5"/>
        </w:trPr>
        <w:tc>
          <w:tcPr>
            <w:tcW w:w="4820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D946D7" w:rsidRPr="00DD4CA5" w:rsidTr="00CF4EDC">
        <w:trPr>
          <w:trHeight w:val="251"/>
        </w:trPr>
        <w:tc>
          <w:tcPr>
            <w:tcW w:w="817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темы</w:t>
            </w:r>
          </w:p>
        </w:tc>
        <w:tc>
          <w:tcPr>
            <w:tcW w:w="1417" w:type="dxa"/>
            <w:vMerge w:val="restart"/>
          </w:tcPr>
          <w:p w:rsidR="00D946D7" w:rsidRPr="00DD4CA5" w:rsidRDefault="00D946D7" w:rsidP="00D946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учебного занятия</w:t>
            </w:r>
          </w:p>
        </w:tc>
        <w:tc>
          <w:tcPr>
            <w:tcW w:w="2977" w:type="dxa"/>
            <w:gridSpan w:val="3"/>
          </w:tcPr>
          <w:p w:rsidR="00D946D7" w:rsidRPr="00DD4CA5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времени 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часах)</w:t>
            </w:r>
          </w:p>
        </w:tc>
      </w:tr>
      <w:tr w:rsidR="00D946D7" w:rsidRPr="00DD4CA5" w:rsidTr="00CF4EDC">
        <w:trPr>
          <w:trHeight w:val="2336"/>
        </w:trPr>
        <w:tc>
          <w:tcPr>
            <w:tcW w:w="817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946D7" w:rsidRPr="00DD4CA5" w:rsidRDefault="00D946D7" w:rsidP="00D946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348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22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CF4EDC">
        <w:trPr>
          <w:trHeight w:val="23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37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5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CF4EDC">
        <w:trPr>
          <w:trHeight w:val="54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 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2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474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207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2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на ненасыщенных цветах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2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3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D946D7">
        <w:trPr>
          <w:trHeight w:val="234"/>
        </w:trPr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5332A5" w:rsidRPr="00DD4CA5" w:rsidTr="00CF4EDC">
        <w:trPr>
          <w:trHeight w:val="291"/>
        </w:trPr>
        <w:tc>
          <w:tcPr>
            <w:tcW w:w="817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</w:tcPr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5332A5" w:rsidRPr="00DD4CA5" w:rsidTr="00CF4EDC">
        <w:trPr>
          <w:trHeight w:val="2271"/>
        </w:trPr>
        <w:tc>
          <w:tcPr>
            <w:tcW w:w="817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5332A5">
        <w:trPr>
          <w:trHeight w:val="394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6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Контрастная гармония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46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0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2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5332A5">
        <w:trPr>
          <w:trHeight w:val="220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5332A5">
        <w:trPr>
          <w:trHeight w:val="430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5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88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6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Нюансная гармония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8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5332A5">
        <w:trPr>
          <w:trHeight w:val="281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5332A5" w:rsidRPr="00DD4CA5" w:rsidTr="00CF4EDC">
        <w:trPr>
          <w:trHeight w:val="198"/>
        </w:trPr>
        <w:tc>
          <w:tcPr>
            <w:tcW w:w="817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</w:tcPr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5332A5" w:rsidRPr="00DD4CA5" w:rsidTr="00CF4EDC">
        <w:trPr>
          <w:trHeight w:val="2361"/>
        </w:trPr>
        <w:tc>
          <w:tcPr>
            <w:tcW w:w="817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5332A5">
        <w:trPr>
          <w:trHeight w:val="331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тону,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195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Нюансная гармония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18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0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Интерьер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5332A5">
        <w:trPr>
          <w:trHeight w:val="203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5332A5">
        <w:trPr>
          <w:trHeight w:val="347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302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26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32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5332A5" w:rsidTr="005332A5">
        <w:trPr>
          <w:trHeight w:val="246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Default="00DD4CA5" w:rsidP="00DD4CA5">
      <w:pPr>
        <w:tabs>
          <w:tab w:val="left" w:pos="553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332A5" w:rsidRPr="003A60F0" w:rsidRDefault="005332A5" w:rsidP="005332A5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Композиция станковая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CF4EDC" w:rsidRPr="00CF4EDC" w:rsidRDefault="00CF4EDC" w:rsidP="00CF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4EDC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W w:w="9280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/>
      </w:tblPr>
      <w:tblGrid>
        <w:gridCol w:w="775"/>
        <w:gridCol w:w="4111"/>
        <w:gridCol w:w="1417"/>
        <w:gridCol w:w="1134"/>
        <w:gridCol w:w="993"/>
        <w:gridCol w:w="850"/>
      </w:tblGrid>
      <w:tr w:rsidR="00CF4EDC" w:rsidRPr="00CF4EDC" w:rsidTr="00CF4EDC">
        <w:tc>
          <w:tcPr>
            <w:tcW w:w="775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CF4EDC" w:rsidRPr="00CF4EDC" w:rsidTr="00CF4EDC">
        <w:trPr>
          <w:trHeight w:val="1079"/>
        </w:trPr>
        <w:tc>
          <w:tcPr>
            <w:tcW w:w="775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Аудитор-ные</w:t>
            </w:r>
            <w:proofErr w:type="spellEnd"/>
            <w:proofErr w:type="gram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CF4EDC" w:rsidRPr="00CF4EDC" w:rsidTr="00CF4EDC">
        <w:trPr>
          <w:trHeight w:val="468"/>
        </w:trPr>
        <w:tc>
          <w:tcPr>
            <w:tcW w:w="9280" w:type="dxa"/>
            <w:gridSpan w:val="6"/>
            <w:shd w:val="clear" w:color="auto" w:fill="FFFFFF" w:themeFill="background1"/>
            <w:vAlign w:val="center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4EDC" w:rsidRPr="00C20DA6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комплиментарные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оппонентные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). Эмоциональная характеристика цвета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4EDC" w:rsidRPr="00C20DA6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rPr>
          <w:trHeight w:val="341"/>
        </w:trPr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F4EDC" w:rsidRPr="00CF4EDC" w:rsidTr="00CF4EDC">
        <w:trPr>
          <w:trHeight w:val="806"/>
        </w:trPr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rPr>
          <w:trHeight w:val="421"/>
        </w:trPr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обучения </w:t>
            </w:r>
          </w:p>
        </w:tc>
      </w:tr>
      <w:tr w:rsidR="00CF4EDC" w:rsidRPr="00CF4EDC" w:rsidTr="00CF4EDC">
        <w:trPr>
          <w:trHeight w:val="421"/>
        </w:trPr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Монокомпозиция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в декоративном искусстве, общие принципы ее построения.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Третий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1. Иллюстрация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2. Архитектурные фантазии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композиция на конкурсную тему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работы: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Вариант 1. Книжная графика.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(3-4 фигуры).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CF4EDC" w:rsidRDefault="00CF4EDC" w:rsidP="00CF4E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0DA6" w:rsidRDefault="00C20DA6" w:rsidP="00C20DA6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История изобразительного искусства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tblpX="4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52"/>
        <w:gridCol w:w="992"/>
        <w:gridCol w:w="284"/>
        <w:gridCol w:w="709"/>
        <w:gridCol w:w="283"/>
        <w:gridCol w:w="851"/>
        <w:gridCol w:w="141"/>
        <w:gridCol w:w="993"/>
      </w:tblGrid>
      <w:tr w:rsidR="006217F2" w:rsidRPr="004B1A68" w:rsidTr="006217F2">
        <w:trPr>
          <w:trHeight w:val="5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раздела, темы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Вид учебного занятия</w:t>
            </w:r>
          </w:p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6217F2" w:rsidRPr="004B1A68" w:rsidTr="006217F2">
        <w:trPr>
          <w:cantSplit/>
          <w:trHeight w:val="18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1. Основные понятия изобразительного  искусства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изобразительного искусства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2. История изобразительного искусства  Древнего мира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Первобытное искусство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Древнего Египта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Древнего Египта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додинастического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периода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(конец 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тыс. </w:t>
            </w:r>
            <w:proofErr w:type="gramStart"/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н. э. –  начало   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тыс. - 3000-2800 гг. до н. 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 искусства    Египта  в эпоху Древнего  царства (3200-2400 гг.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 искусства   Древнего Египта  в эпоху Среднего царства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начало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2.2.4.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  Древнего  Египта эпохи Нового царства (XVI –XII вв. до н. э.) и Позднего периода (XI в. -332 г. 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История изобразительного искусства стран Передней Азии (страны </w:t>
            </w:r>
            <w:proofErr w:type="spellStart"/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Двуречья</w:t>
            </w:r>
            <w:proofErr w:type="spellEnd"/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стран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Двуречья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Нововавилонского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царства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Античное искусство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.4.1.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Древней Греции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изобразительного искусства  Эгейского мира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до н.э.).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Древней Греции                                                           гомеровского периода (XI – VIII вв. 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Древней Греции                                                           эпохи архаики (VII – VI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Древней Греции эпохи классики (V 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 –  последняя треть IV в. до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  Древней Греции эпохи эллинизма (конец IV-I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Древнего Рима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Этрурии (VIII – II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rPr>
          <w:trHeight w:val="416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rPr>
          <w:trHeight w:val="1122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Рима республиканского периода (V – 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2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2.4.2.3.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 искусства Древнего Рима  периода Империи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788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скифов античной эпохи (VII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до н. э. – III 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3. История искусства стран Западной Европы Средних веков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Раннехристианское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искусство (II - IV вв.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406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Византии V- XII веков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стран Западной и Центральной Европы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V –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IV веков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737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«варварских» государств империи франков в V-X вв.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периода империи Карла Великого (последняя четверть VIII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– первая  половина IX 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стран Западной Европы романского периода  (XI - XII вв.)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47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  искусства  стран Западной Европы эпохи готики (XII-XIV вв.)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15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готического стиля  во Франции, Германии и Англии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112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стран зарубежного Востока Средних веков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394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стран Ближнего Востока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Индии (с 3-го тысячелетия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 до VII 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Китая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изобразительного искусства Японии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37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408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4B1A68" w:rsidTr="006217F2">
        <w:trPr>
          <w:trHeight w:val="7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4. История изобразительного искусства  Древней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1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древнерусского государства XI-XII веков.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Киевская Русь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8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искусство периода феодальной раздробленности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8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Владимиро-Суздальской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Новгорода (конец XII—XV вв.)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Пскова XII-XV веков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Московского княжества XIV-XV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8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Московского княжества XIV-XV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Московского княжества. Творчество Феофана Грека и Андрея Рублева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9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Русского централизованного государства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конца XV – начала XVI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6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Московская школа живописи конца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 Творчество Дионисия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 середины и конца XVI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Русское искусство XVII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архитектура XVII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4.3.4.2.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живопись XVII 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5. История изобразительного искусства зарубежных стран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Проторенессанса в Италии (XIII-XIV вв.)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Раннего 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Высокого 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Леонардо да Винчи (1452-1519)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Рафаэля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Санти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(1483-1520)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Микеланджело ди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Лодовико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Буонаротти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Симони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(1475-1564)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Венецианская школа живописи.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Джорджоне и Тициана.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Веронезе и Тинторетто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искусства   стран Северного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Нидерландов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братьев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Губерта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Ян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ван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Эйков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Иеронима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Босха и Питера Брейгеля Старшего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5.4.2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История искусства Германии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эпохи Возрождения (XV-XVI вв.)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5.4.2.1.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Альбрехта Дюрера (1471-1528)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Ганса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Гольбейна Младшего (1497-1543)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Испании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Возрождение во Франции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6. История искусства стран Западной Европы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Стили и художественные направления западноевропейского искусства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и скульптура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искусства Фландрии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Голландии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Голландии XVII-XVIII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Рембрандта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ван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Рейна (1606 – 1669)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Испании XVII-ХVIII веков. Творчество Диего Веласкеса (1599 – 1660)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Франции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вв.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Живопись Франции XVII века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Франции XVII-XVIII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6.6.3.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Франции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Англии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7. История русского изобразительного искусства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первой трети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Русское искусство середины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7.3.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архитектура второй половины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живопись и скульптура  второй половины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rPr>
          <w:trHeight w:val="453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8. История искусства стран Западной Европы конца XVIII – первой половины XIX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 Франции рубежа  XVIII - XIX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Испании конца XVIII –  начала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Романтизм в искусстве Франции начала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критического реализма во Франции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Камиль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Коро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Барбизонская школа живописи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9. История искусства стран Западной Европы второй половины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Франции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Эдуарда Мане (1832-1883)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Огюста Родена (1840-1917)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Неоимпрессионизм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Постимпрессионизм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Символизм в искусстве рубежа XIX - XX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Модерн и его национальные разновидности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3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10. История русского изобразительного искусства конца XVIII –первой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первой половины XIX века. Архитектура Высокого классицизма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 первой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Русская живопись первой половины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О. А. Кипренского (1782 – 1836)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К. П. Брюллова (1799 – 1852)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А. А. Иванова (1806 – 1858)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А.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Тропинина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(1776 – 1857)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Венецианов и его школа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П. А. Федотова (1815 – 1852)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11. История русского искусства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живопись 60 –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годов XIX века.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Роль и значение организации «Товарищества передвижных художественных выставок» в развитии русской живописи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бытового жанра в живописи 70 – 80 годов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Батальная живопись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пейзажного жанра 2-й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Д. Поленова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(1844-1927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И. И. Левитана (1860 – 1900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И. Е. Репина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(1844 – 1930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9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Историческая  живопись 70 – 90-х гг. XIX века. Творчество В. И. Сурикова (1848 – 1916 гг.)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В. М. Васнецова (1848 – 1926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и скульптура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12. История русского изобразительного искусства конца XIX - начала  XX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конца XIX - начала  XX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бытового и исторического жанров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К. А. Коровина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(1861 – 1939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А. Серова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(1865 – 1911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М. А. Врубеля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(1856 – 1910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объединения конца XIX - начала  XX веков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«Мир искусства» (1898 – 1904 гг.; 1910 – 1924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объединение «Союз русских художников» (1903 – 1924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символизм. Выставка «Голубая роза» (1907 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объединение  «Бубновый валет» (1911 – 1917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</w:tbl>
    <w:p w:rsidR="00C20DA6" w:rsidRPr="00C20DA6" w:rsidRDefault="00C20DA6" w:rsidP="00C20DA6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CFA" w:rsidRDefault="009D5CFA" w:rsidP="009D5CFA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Пленэр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9D5CFA" w:rsidRDefault="009D5CFA" w:rsidP="009D5CFA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Первый  год обучения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51"/>
        <w:gridCol w:w="4111"/>
        <w:gridCol w:w="1417"/>
        <w:gridCol w:w="1134"/>
        <w:gridCol w:w="993"/>
        <w:gridCol w:w="850"/>
      </w:tblGrid>
      <w:tr w:rsidR="008F5C65" w:rsidRPr="009D5CFA" w:rsidTr="008F5C65">
        <w:trPr>
          <w:cantSplit/>
          <w:trHeight w:val="343"/>
        </w:trPr>
        <w:tc>
          <w:tcPr>
            <w:tcW w:w="851" w:type="dxa"/>
            <w:vMerge w:val="restart"/>
            <w:shd w:val="clear" w:color="auto" w:fill="FFFFFF" w:themeFill="background1"/>
          </w:tcPr>
          <w:p w:rsidR="008F5C65" w:rsidRPr="00C20DA6" w:rsidRDefault="008F5C65" w:rsidP="008F5C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8F5C65" w:rsidRPr="009D5CFA" w:rsidTr="008F5C65">
        <w:trPr>
          <w:cantSplit/>
          <w:trHeight w:val="2696"/>
        </w:trPr>
        <w:tc>
          <w:tcPr>
            <w:tcW w:w="851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8F5C65" w:rsidRPr="009D5CFA" w:rsidTr="008F5C65">
        <w:trPr>
          <w:cantSplit/>
          <w:trHeight w:val="487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5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46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7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Архитектурные мотивы </w:t>
            </w:r>
          </w:p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(малые архитектурные формы)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4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42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A85090">
        <w:trPr>
          <w:cantSplit/>
          <w:trHeight w:val="421"/>
        </w:trPr>
        <w:tc>
          <w:tcPr>
            <w:tcW w:w="6379" w:type="dxa"/>
            <w:gridSpan w:val="3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51"/>
        <w:gridCol w:w="4111"/>
        <w:gridCol w:w="1417"/>
        <w:gridCol w:w="1134"/>
        <w:gridCol w:w="993"/>
        <w:gridCol w:w="850"/>
      </w:tblGrid>
      <w:tr w:rsidR="00DB62FC" w:rsidRPr="009D5CFA" w:rsidTr="00DB62FC">
        <w:trPr>
          <w:cantSplit/>
          <w:trHeight w:val="192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 учебного </w:t>
            </w: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времени (в часах)</w:t>
            </w:r>
          </w:p>
        </w:tc>
      </w:tr>
      <w:tr w:rsidR="00DB62FC" w:rsidRPr="009D5CFA" w:rsidTr="00DB62FC">
        <w:trPr>
          <w:cantSplit/>
          <w:trHeight w:val="2847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DB62FC" w:rsidRPr="009D5CFA" w:rsidTr="00DB62FC">
        <w:trPr>
          <w:trHeight w:val="56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пейзажа. Этюды деревьев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5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9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7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Наброски, зарисовки и этюды птиц,  животных и человека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7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0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A85090">
        <w:trPr>
          <w:trHeight w:val="550"/>
        </w:trPr>
        <w:tc>
          <w:tcPr>
            <w:tcW w:w="6379" w:type="dxa"/>
            <w:gridSpan w:val="3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DB62FC" w:rsidRPr="00053B18" w:rsidTr="00DB62FC">
        <w:trPr>
          <w:cantSplit/>
          <w:trHeight w:val="243"/>
        </w:trPr>
        <w:tc>
          <w:tcPr>
            <w:tcW w:w="8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Вид учебного</w:t>
            </w: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B62FC" w:rsidRPr="00053B18" w:rsidTr="00DB62FC">
        <w:trPr>
          <w:cantSplit/>
          <w:trHeight w:val="2796"/>
        </w:trPr>
        <w:tc>
          <w:tcPr>
            <w:tcW w:w="8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DB62FC" w:rsidRPr="009D5CFA" w:rsidTr="00DB62FC">
        <w:trPr>
          <w:trHeight w:val="56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и этюды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5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63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65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5"/>
        </w:trPr>
        <w:tc>
          <w:tcPr>
            <w:tcW w:w="817" w:type="dxa"/>
          </w:tcPr>
          <w:p w:rsidR="00DB62F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A85090">
        <w:trPr>
          <w:trHeight w:val="545"/>
        </w:trPr>
        <w:tc>
          <w:tcPr>
            <w:tcW w:w="6345" w:type="dxa"/>
            <w:gridSpan w:val="3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E623AC" w:rsidRPr="00053B18" w:rsidTr="00E623AC">
        <w:trPr>
          <w:cantSplit/>
          <w:trHeight w:val="167"/>
        </w:trPr>
        <w:tc>
          <w:tcPr>
            <w:tcW w:w="8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E623AC" w:rsidRPr="00053B18" w:rsidTr="00E623AC">
        <w:trPr>
          <w:cantSplit/>
          <w:trHeight w:val="2120"/>
        </w:trPr>
        <w:tc>
          <w:tcPr>
            <w:tcW w:w="8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623AC" w:rsidRPr="009D5CFA" w:rsidTr="00E623AC">
        <w:trPr>
          <w:trHeight w:val="549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и этюды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9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1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3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и этюды птиц, </w:t>
            </w:r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животных и фигуры человека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4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E623AC" w:rsidRPr="009D5CFA" w:rsidTr="00E623AC">
        <w:trPr>
          <w:cantSplit/>
          <w:trHeight w:val="377"/>
        </w:trPr>
        <w:tc>
          <w:tcPr>
            <w:tcW w:w="8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E623AC" w:rsidRPr="009D5CFA" w:rsidTr="00E623AC">
        <w:trPr>
          <w:cantSplit/>
          <w:trHeight w:val="2439"/>
        </w:trPr>
        <w:tc>
          <w:tcPr>
            <w:tcW w:w="8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E623AC" w:rsidRPr="00053B18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E623AC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623AC" w:rsidRPr="009D5CFA" w:rsidTr="00E623AC">
        <w:trPr>
          <w:trHeight w:val="59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48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3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9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3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61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C20DA6" w:rsidRDefault="00C20DA6" w:rsidP="00CF4E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3B18" w:rsidRDefault="00053B18" w:rsidP="00053B18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Цветоведение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053B18" w:rsidRPr="00C20DA6" w:rsidRDefault="00053B18" w:rsidP="00CF4E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3"/>
        <w:gridCol w:w="1417"/>
        <w:gridCol w:w="1134"/>
        <w:gridCol w:w="993"/>
        <w:gridCol w:w="850"/>
      </w:tblGrid>
      <w:tr w:rsidR="001F546B" w:rsidRPr="001F546B" w:rsidTr="001F546B">
        <w:trPr>
          <w:trHeight w:val="251"/>
        </w:trPr>
        <w:tc>
          <w:tcPr>
            <w:tcW w:w="709" w:type="dxa"/>
            <w:vMerge w:val="restart"/>
          </w:tcPr>
          <w:p w:rsidR="001F546B" w:rsidRPr="00A85090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F546B" w:rsidRPr="00A85090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417" w:type="dxa"/>
            <w:vMerge w:val="restart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2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977" w:type="dxa"/>
            <w:gridSpan w:val="3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объем времени        (в часах)</w:t>
            </w:r>
          </w:p>
        </w:tc>
      </w:tr>
      <w:tr w:rsidR="001F546B" w:rsidRPr="001F546B" w:rsidTr="001F546B">
        <w:trPr>
          <w:trHeight w:val="1101"/>
        </w:trPr>
        <w:tc>
          <w:tcPr>
            <w:tcW w:w="709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  <w:proofErr w:type="spellEnd"/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1F546B" w:rsidRPr="001F546B" w:rsidTr="001F546B">
        <w:trPr>
          <w:trHeight w:val="309"/>
        </w:trPr>
        <w:tc>
          <w:tcPr>
            <w:tcW w:w="9356" w:type="dxa"/>
            <w:gridSpan w:val="6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</w:p>
        </w:tc>
      </w:tr>
      <w:tr w:rsidR="001F546B" w:rsidRPr="001F546B" w:rsidTr="001F546B">
        <w:trPr>
          <w:trHeight w:val="698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9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proofErr w:type="gram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приемы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лессировки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Вводная беседа о физических основах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учения о свете.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Символика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Ахроматические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Хроматические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Спектральные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F546B" w:rsidRPr="001F546B" w:rsidTr="001F546B">
        <w:trPr>
          <w:trHeight w:val="309"/>
        </w:trPr>
        <w:tc>
          <w:tcPr>
            <w:tcW w:w="9356" w:type="dxa"/>
            <w:gridSpan w:val="6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2.Цветовой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круг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цветового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</w:t>
            </w:r>
            <w:proofErr w:type="gram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Смешение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цветов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Теплые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Холодные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930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Лессировки. Составные цвета, полученные наложением одного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proofErr w:type="gram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Составные цвета, полученные путем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смешения красок.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цвета и промежуточные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оттенки, полученные в смесях красок.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1F546B" w:rsidRPr="001F546B" w:rsidRDefault="001F546B" w:rsidP="001F546B">
      <w:pPr>
        <w:pStyle w:val="ab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46B" w:rsidRDefault="001F546B" w:rsidP="001F546B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 w:rsidR="006217F2">
        <w:rPr>
          <w:rFonts w:ascii="Times New Roman" w:hAnsi="Times New Roman" w:cs="Times New Roman"/>
          <w:b/>
          <w:sz w:val="28"/>
          <w:szCs w:val="28"/>
        </w:rPr>
        <w:t>Композиция прикладная</w:t>
      </w:r>
      <w:r w:rsidRPr="001F546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818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35"/>
        <w:gridCol w:w="1276"/>
        <w:gridCol w:w="1134"/>
        <w:gridCol w:w="993"/>
        <w:gridCol w:w="958"/>
      </w:tblGrid>
      <w:tr w:rsidR="006217F2" w:rsidRPr="009C3E94" w:rsidTr="000D1708">
        <w:trPr>
          <w:trHeight w:val="320"/>
        </w:trPr>
        <w:tc>
          <w:tcPr>
            <w:tcW w:w="1101" w:type="dxa"/>
            <w:vMerge w:val="restart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 w:val="restart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Align w:val="center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времени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 часах</w:t>
            </w:r>
          </w:p>
        </w:tc>
      </w:tr>
      <w:tr w:rsidR="006217F2" w:rsidRPr="009C3E94" w:rsidTr="000D1708">
        <w:trPr>
          <w:cantSplit/>
          <w:trHeight w:val="1361"/>
        </w:trPr>
        <w:tc>
          <w:tcPr>
            <w:tcW w:w="1101" w:type="dxa"/>
            <w:vMerge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1134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958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(2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Основы общей композиции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Вводная беседа. Понятие предмета «Композиция прикладная»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Изобразительные свойства композиции (линия, пятно, точка штрих)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Масштабирование формы и формата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Пропорциональность форм внутри формата (соразмерность предметов)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Ритм, метр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Симметрия и асимметрия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и статика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 2.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растительных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Рисунок с натуры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Силуэт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Трансформация формы предмета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Геометризация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год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обучения (2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Характеристики цвета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Цветовой круг (8 цветов)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Основные группы цветов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Насыщенные, ненасыщенные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Темные и светлые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Теплые и холодные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Способы создания линейного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Виды орнамента. Орнаментальная полоса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Принципы построения линейного орнамента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Орнаментальный мотив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 в полосе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(3 класс)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природных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Копирование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Графические техники, как способ стилизации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Выявление композиционного центра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Зрительный центр. Равновесие картинной плоскости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Способы выделения композиционного центра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Плоскостная композиция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(3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Замкнутый орнамент. Способы построения замкнутого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Композиционная структура замкнутого орнамента (орнамент в круге)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Композиционная структура замкнутого орнамента (орнамент в квадрате)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Орнаментальная композиция в круге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Ахроматическая, монохромная гамма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Ахроматическая гамма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Монохромная гамма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  <w:tcBorders>
              <w:top w:val="single" w:sz="4" w:space="0" w:color="auto"/>
            </w:tcBorders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  <w:tcBorders>
              <w:top w:val="single" w:sz="4" w:space="0" w:color="auto"/>
            </w:tcBorders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217F2" w:rsidRPr="009C3E94" w:rsidTr="000D1708">
        <w:trPr>
          <w:trHeight w:val="654"/>
        </w:trPr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Третий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(4 класс)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предметов быта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  <w:proofErr w:type="spellStart"/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декоративизации</w:t>
            </w:r>
            <w:proofErr w:type="spellEnd"/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 натюрморта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Способы изменения характера натюрморта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Гармоничное сочетание двух цветов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Цветовая пара. Контрасты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Цветовая пара. Нюансы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Изменение контраста в цветовой паре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Третий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(4 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Доминанта и акцент в композиции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Натурные зарисовки натюрморта с введением декоративности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Выделение доминанты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Сетчатый орнамент. Способы построения сетчатого орнамента. Способы построение плетеного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Композиционная структура сетчатого орнамента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Приемы построения сетчатого орнамента с помощью вспомогательной решетки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построения плетеного </w:t>
            </w:r>
            <w:r w:rsidRPr="009C3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орнамента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(5 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Ассоциативные средства восприятия окружающей среды. Выражение  свойств и характера предметов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Эмоциональные свойства линии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Эмоциональные свойства пятна (геометрические фигуры)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Фактура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Эмоциональная выразительность предметов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Трансформация природных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Натурная зарисовка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Орнаментально-художественная выразительность природной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rPr>
          <w:trHeight w:val="813"/>
        </w:trPr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природной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(5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Колористическая композиция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Колорит монохромный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Колорит в двухцветной гамме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Колорит полихромный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</w:t>
            </w:r>
            <w:r w:rsidR="00B01103">
              <w:rPr>
                <w:rFonts w:ascii="Times New Roman" w:hAnsi="Times New Roman" w:cs="Times New Roman"/>
                <w:b/>
                <w:sz w:val="28"/>
                <w:szCs w:val="28"/>
              </w:rPr>
              <w:t>Декорирование и моделирование керамических изделий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535" w:type="dxa"/>
          </w:tcPr>
          <w:p w:rsidR="006217F2" w:rsidRPr="00B01103" w:rsidRDefault="00B01103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103">
              <w:rPr>
                <w:rFonts w:ascii="Times New Roman" w:hAnsi="Times New Roman" w:cs="Times New Roman"/>
                <w:sz w:val="28"/>
                <w:szCs w:val="28"/>
              </w:rPr>
              <w:t>Ручное формирование. Ленточно-жгутовая техника.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B01103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гончарном круге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6217F2" w:rsidRPr="009C3E94" w:rsidRDefault="006217F2" w:rsidP="001F546B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E94" w:rsidRDefault="009C3E94" w:rsidP="009C3E94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Беседы об искусстве</w:t>
      </w:r>
      <w:r w:rsidRPr="001F546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4536"/>
        <w:gridCol w:w="1134"/>
        <w:gridCol w:w="1134"/>
        <w:gridCol w:w="992"/>
        <w:gridCol w:w="992"/>
      </w:tblGrid>
      <w:tr w:rsidR="009C3E94" w:rsidRPr="0038515A" w:rsidTr="009C3E94">
        <w:tc>
          <w:tcPr>
            <w:tcW w:w="1135" w:type="dxa"/>
            <w:vMerge w:val="restart"/>
            <w:shd w:val="clear" w:color="auto" w:fill="auto"/>
          </w:tcPr>
          <w:p w:rsidR="009C3E94" w:rsidRPr="0038515A" w:rsidRDefault="009C3E94" w:rsidP="00470DA6">
            <w:pPr>
              <w:ind w:left="-68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9C3E94" w:rsidRPr="0038515A" w:rsidTr="009C3E94">
        <w:trPr>
          <w:trHeight w:val="660"/>
        </w:trPr>
        <w:tc>
          <w:tcPr>
            <w:tcW w:w="1135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Максимальная учебная нагрузка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Самостоятельная работа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Аудиторные занятия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</w:tr>
      <w:tr w:rsidR="009C3E94" w:rsidRPr="0038515A" w:rsidTr="009C3E94">
        <w:trPr>
          <w:trHeight w:val="435"/>
        </w:trPr>
        <w:tc>
          <w:tcPr>
            <w:tcW w:w="1135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16.5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49.5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Вводная беседа о видах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Пространственные (пластические)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color w:val="FF0000"/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Графика и живопись как виды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Скульптура как вид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Архитектура как вид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Народные ремесла, ремесла родного края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Динамические (временные)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динамическими (временными)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Музыка как вид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урок-прослушивание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Синтетические (зрелищные)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синтетическими (зрелищными)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Танец и виды танцевального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Искусство театра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Искусство кино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Язык изобразительного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«Как работает художник, чем пользуется»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урок-игра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Виды изображений в картине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«Композиция»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Рисунок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Язык графики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5.7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Выразительные средства графики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5.8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Язык живописи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5.9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«Колорит»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5.10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Способы работы с цветом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 xml:space="preserve">Искусство как вид культурной деятельности.  Многогранный результат </w:t>
            </w:r>
            <w:hyperlink r:id="rId9" w:tooltip="Творчество" w:history="1">
              <w:r w:rsidRPr="00B45E33">
                <w:rPr>
                  <w:rStyle w:val="a5"/>
                  <w:b/>
                  <w:color w:val="auto"/>
                  <w:sz w:val="28"/>
                  <w:szCs w:val="28"/>
                </w:rPr>
                <w:t>творческой деятельности</w:t>
              </w:r>
            </w:hyperlink>
            <w:r w:rsidRPr="0038515A">
              <w:rPr>
                <w:b/>
                <w:sz w:val="28"/>
                <w:szCs w:val="28"/>
              </w:rPr>
              <w:t xml:space="preserve"> поколений. Сохранение и приумножение  культурного наследия.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Библиотека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Правила пользования библиотекой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Как работать с книгой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Сеть интернет как информационный ресурс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Музеи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Реставрация и хранение объектов культуры и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lastRenderedPageBreak/>
              <w:t>6.7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Хранение «культурных единиц»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6.8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«Мой родной город вчера и сегодня»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6.9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Значение культурного наследия в истории человечества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</w:tbl>
    <w:p w:rsidR="00282B52" w:rsidRPr="00B45E33" w:rsidRDefault="00282B52" w:rsidP="00B45E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927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СОДЕРЖАНИЕ ИЗУЧАЕМОГО КУРСА</w:t>
      </w:r>
    </w:p>
    <w:p w:rsidR="00A8376A" w:rsidRPr="00696927" w:rsidRDefault="00696927" w:rsidP="002215C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творческое, эстетическое, духовно-нравственное развитие обучающегося,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A8376A" w:rsidRDefault="00A8376A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B3D25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>Реализация содержания программы «Живопись»  обеспечивает формирование и развитие общекультурных компетенций учащихся.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В результате освоения программы «Живопись» происходит целостное художественно-эстетическое развитие личности и приобретение ею в процессе освоения образовательных программ художественно-исполнительских и теоретических знаний, умений и</w:t>
      </w:r>
      <w:r w:rsidRPr="002B3D25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навыков.</w:t>
      </w:r>
    </w:p>
    <w:p w:rsidR="002B3D25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«Живопись» является приобретение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2B3D25" w:rsidRPr="00D5656E">
        <w:rPr>
          <w:rFonts w:ascii="Times New Roman" w:hAnsi="Times New Roman" w:cs="Times New Roman"/>
          <w:sz w:val="28"/>
          <w:szCs w:val="28"/>
        </w:rPr>
        <w:t>щимися следующих знаний, умений и навыков в предметных</w:t>
      </w:r>
      <w:r w:rsidR="002B3D25" w:rsidRPr="00D5656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2B3D25" w:rsidRPr="00D5656E">
        <w:rPr>
          <w:rFonts w:ascii="Times New Roman" w:hAnsi="Times New Roman" w:cs="Times New Roman"/>
          <w:sz w:val="28"/>
          <w:szCs w:val="28"/>
        </w:rPr>
        <w:t>областях: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smallCaps/>
          <w:w w:val="97"/>
          <w:sz w:val="28"/>
          <w:szCs w:val="28"/>
          <w:u w:val="single"/>
        </w:rPr>
        <w:t>в</w:t>
      </w:r>
      <w:r w:rsidRPr="002B3D25">
        <w:rPr>
          <w:rFonts w:ascii="Times New Roman" w:hAnsi="Times New Roman" w:cs="Times New Roman"/>
          <w:spacing w:val="24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spacing w:val="-1"/>
          <w:w w:val="104"/>
          <w:sz w:val="28"/>
          <w:szCs w:val="28"/>
          <w:u w:val="single"/>
        </w:rPr>
        <w:t>област</w:t>
      </w:r>
      <w:r w:rsidRPr="002B3D25">
        <w:rPr>
          <w:rFonts w:ascii="Times New Roman" w:hAnsi="Times New Roman" w:cs="Times New Roman"/>
          <w:w w:val="104"/>
          <w:sz w:val="28"/>
          <w:szCs w:val="28"/>
          <w:u w:val="single"/>
        </w:rPr>
        <w:t>и</w:t>
      </w:r>
      <w:r w:rsidRPr="002B3D25"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8"/>
          <w:sz w:val="28"/>
          <w:szCs w:val="28"/>
          <w:u w:val="single"/>
        </w:rPr>
        <w:t>художественного</w:t>
      </w:r>
      <w:r w:rsidRPr="002B3D25">
        <w:rPr>
          <w:rFonts w:ascii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7"/>
          <w:sz w:val="28"/>
          <w:szCs w:val="28"/>
          <w:u w:val="single"/>
        </w:rPr>
        <w:t>творчества: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знания терминологии изобразительного</w:t>
      </w:r>
      <w:r w:rsidRPr="002B3D25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искусства;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умений грамотно изображать с натуры и по памяти предметы (объекты) окружающего</w:t>
      </w:r>
      <w:r w:rsidRPr="002B3D2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мира;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2349"/>
          <w:tab w:val="left" w:pos="3774"/>
          <w:tab w:val="left" w:pos="5925"/>
          <w:tab w:val="left" w:pos="6859"/>
          <w:tab w:val="left" w:pos="7421"/>
          <w:tab w:val="left" w:pos="849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</w:t>
      </w:r>
      <w:r w:rsidRPr="002B3D25">
        <w:rPr>
          <w:rFonts w:ascii="Times New Roman" w:hAnsi="Times New Roman" w:cs="Times New Roman"/>
          <w:sz w:val="28"/>
          <w:szCs w:val="28"/>
        </w:rPr>
        <w:tab/>
        <w:t>создавать</w:t>
      </w:r>
      <w:r w:rsidRPr="002B3D25">
        <w:rPr>
          <w:rFonts w:ascii="Times New Roman" w:hAnsi="Times New Roman" w:cs="Times New Roman"/>
          <w:sz w:val="28"/>
          <w:szCs w:val="28"/>
        </w:rPr>
        <w:tab/>
        <w:t>художественный</w:t>
      </w:r>
      <w:r w:rsidRPr="002B3D25">
        <w:rPr>
          <w:rFonts w:ascii="Times New Roman" w:hAnsi="Times New Roman" w:cs="Times New Roman"/>
          <w:sz w:val="28"/>
          <w:szCs w:val="28"/>
        </w:rPr>
        <w:tab/>
        <w:t>образ</w:t>
      </w:r>
      <w:r w:rsidRPr="002B3D25">
        <w:rPr>
          <w:rFonts w:ascii="Times New Roman" w:hAnsi="Times New Roman" w:cs="Times New Roman"/>
          <w:sz w:val="28"/>
          <w:szCs w:val="28"/>
        </w:rPr>
        <w:tab/>
        <w:t>на</w:t>
      </w:r>
      <w:r w:rsidRPr="002B3D25">
        <w:rPr>
          <w:rFonts w:ascii="Times New Roman" w:hAnsi="Times New Roman" w:cs="Times New Roman"/>
          <w:sz w:val="28"/>
          <w:szCs w:val="28"/>
        </w:rPr>
        <w:tab/>
        <w:t xml:space="preserve">основе </w:t>
      </w:r>
      <w:r w:rsidRPr="002B3D25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решения </w:t>
      </w:r>
      <w:r w:rsidRPr="002B3D25">
        <w:rPr>
          <w:rFonts w:ascii="Times New Roman" w:hAnsi="Times New Roman" w:cs="Times New Roman"/>
          <w:sz w:val="28"/>
          <w:szCs w:val="28"/>
        </w:rPr>
        <w:t>технических и творческих</w:t>
      </w:r>
      <w:r w:rsidRPr="002B3D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задач;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2285"/>
          <w:tab w:val="left" w:pos="4321"/>
          <w:tab w:val="left" w:pos="6115"/>
          <w:tab w:val="left" w:pos="7719"/>
          <w:tab w:val="left" w:pos="908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</w:t>
      </w:r>
      <w:r w:rsidRPr="002B3D25">
        <w:rPr>
          <w:rFonts w:ascii="Times New Roman" w:hAnsi="Times New Roman" w:cs="Times New Roman"/>
          <w:sz w:val="28"/>
          <w:szCs w:val="28"/>
        </w:rPr>
        <w:tab/>
        <w:t>самостоятельно</w:t>
      </w:r>
      <w:r w:rsidRPr="002B3D25">
        <w:rPr>
          <w:rFonts w:ascii="Times New Roman" w:hAnsi="Times New Roman" w:cs="Times New Roman"/>
          <w:sz w:val="28"/>
          <w:szCs w:val="28"/>
        </w:rPr>
        <w:tab/>
        <w:t>преодолевать</w:t>
      </w:r>
      <w:r w:rsidRPr="002B3D25">
        <w:rPr>
          <w:rFonts w:ascii="Times New Roman" w:hAnsi="Times New Roman" w:cs="Times New Roman"/>
          <w:sz w:val="28"/>
          <w:szCs w:val="28"/>
        </w:rPr>
        <w:tab/>
        <w:t>технические</w:t>
      </w:r>
      <w:r w:rsidRPr="002B3D25">
        <w:rPr>
          <w:rFonts w:ascii="Times New Roman" w:hAnsi="Times New Roman" w:cs="Times New Roman"/>
          <w:sz w:val="28"/>
          <w:szCs w:val="28"/>
        </w:rPr>
        <w:tab/>
        <w:t xml:space="preserve">трудности </w:t>
      </w:r>
      <w:r w:rsidRPr="002B3D25">
        <w:rPr>
          <w:rFonts w:ascii="Times New Roman" w:hAnsi="Times New Roman" w:cs="Times New Roman"/>
          <w:spacing w:val="-6"/>
          <w:sz w:val="28"/>
          <w:szCs w:val="28"/>
        </w:rPr>
        <w:t xml:space="preserve">при </w:t>
      </w:r>
      <w:r w:rsidRPr="002B3D25">
        <w:rPr>
          <w:rFonts w:ascii="Times New Roman" w:hAnsi="Times New Roman" w:cs="Times New Roman"/>
          <w:sz w:val="28"/>
          <w:szCs w:val="28"/>
        </w:rPr>
        <w:t>реализации художественного</w:t>
      </w:r>
      <w:r w:rsidRPr="002B3D25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замысла;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анализа цветового строя произведений</w:t>
      </w:r>
      <w:r w:rsidRPr="002B3D2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работы с подготовительными материалами: этюдами, набросками,</w:t>
      </w:r>
      <w:r w:rsidRPr="002B3D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эскизами;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передачи объёма и формы, чёткой конструкции предметов, передачи их материальности, фактуры с выявлением планов, на которых они расположены;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подготовки работ к</w:t>
      </w:r>
      <w:r w:rsidRPr="002B3D25">
        <w:rPr>
          <w:rFonts w:ascii="Times New Roman" w:hAnsi="Times New Roman" w:cs="Times New Roman"/>
          <w:spacing w:val="-44"/>
          <w:sz w:val="28"/>
          <w:szCs w:val="28"/>
        </w:rPr>
        <w:t xml:space="preserve">  </w:t>
      </w:r>
      <w:r w:rsidRPr="002B3D25">
        <w:rPr>
          <w:rFonts w:ascii="Times New Roman" w:hAnsi="Times New Roman" w:cs="Times New Roman"/>
          <w:sz w:val="28"/>
          <w:szCs w:val="28"/>
        </w:rPr>
        <w:t>экспозиции.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w w:val="105"/>
          <w:sz w:val="28"/>
          <w:szCs w:val="28"/>
          <w:u w:val="single"/>
        </w:rPr>
        <w:t>в области истории</w:t>
      </w:r>
      <w:r w:rsidRPr="002B3D25">
        <w:rPr>
          <w:rFonts w:ascii="Times New Roman" w:hAnsi="Times New Roman" w:cs="Times New Roman"/>
          <w:spacing w:val="52"/>
          <w:w w:val="105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5"/>
          <w:sz w:val="28"/>
          <w:szCs w:val="28"/>
          <w:u w:val="single"/>
        </w:rPr>
        <w:t>искусств: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lastRenderedPageBreak/>
        <w:t>знания основных этапов развития изобразительного</w:t>
      </w:r>
      <w:r w:rsidRPr="002B3D2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искусства;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</w:t>
      </w:r>
      <w:r w:rsidRPr="002B3D25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в художественной деятельности;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2B3D25" w:rsidRPr="002B3D25" w:rsidRDefault="002B3D25" w:rsidP="002215CF">
      <w:pPr>
        <w:tabs>
          <w:tab w:val="left" w:pos="0"/>
          <w:tab w:val="left" w:pos="1258"/>
          <w:tab w:val="left" w:pos="9923"/>
        </w:tabs>
        <w:spacing w:after="0" w:line="240" w:lineRule="auto"/>
        <w:ind w:left="851" w:right="39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области пленэрных занятий: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2"/>
        </w:numPr>
        <w:tabs>
          <w:tab w:val="left" w:pos="0"/>
          <w:tab w:val="left" w:pos="851"/>
          <w:tab w:val="left" w:pos="1258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D25">
        <w:rPr>
          <w:rFonts w:ascii="Times New Roman" w:hAnsi="Times New Roman" w:cs="Times New Roman"/>
          <w:color w:val="000000" w:themeColor="text1"/>
          <w:sz w:val="28"/>
          <w:szCs w:val="28"/>
        </w:rPr>
        <w:t>знания об объектах живой природы, особенности работы над пейзажем, архитектурными мотивами;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2"/>
        </w:numPr>
        <w:tabs>
          <w:tab w:val="left" w:pos="0"/>
          <w:tab w:val="left" w:pos="851"/>
          <w:tab w:val="left" w:pos="1258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восприятия натуры в естественной природной среде.</w:t>
      </w:r>
    </w:p>
    <w:p w:rsidR="002B3D25" w:rsidRPr="002B3D25" w:rsidRDefault="002B3D25" w:rsidP="002215CF">
      <w:pPr>
        <w:pStyle w:val="a4"/>
        <w:tabs>
          <w:tab w:val="left" w:pos="0"/>
          <w:tab w:val="left" w:pos="851"/>
          <w:tab w:val="left" w:pos="1258"/>
        </w:tabs>
        <w:spacing w:after="0" w:line="240" w:lineRule="auto"/>
        <w:ind w:left="851" w:right="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D25" w:rsidRPr="00D5656E" w:rsidRDefault="00D5656E" w:rsidP="002215CF">
      <w:pPr>
        <w:widowControl w:val="0"/>
        <w:tabs>
          <w:tab w:val="left" w:pos="0"/>
          <w:tab w:val="left" w:pos="709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4C1668">
        <w:rPr>
          <w:rFonts w:ascii="Times New Roman" w:hAnsi="Times New Roman" w:cs="Times New Roman"/>
          <w:sz w:val="28"/>
          <w:szCs w:val="28"/>
        </w:rPr>
        <w:t>Живопись</w:t>
      </w:r>
      <w:r w:rsidR="002B3D25" w:rsidRPr="00D5656E">
        <w:rPr>
          <w:rFonts w:ascii="Times New Roman" w:hAnsi="Times New Roman" w:cs="Times New Roman"/>
          <w:sz w:val="28"/>
          <w:szCs w:val="28"/>
        </w:rPr>
        <w:t>» по учебным предметам обязательной части должны</w:t>
      </w:r>
      <w:r w:rsidR="002B3D25" w:rsidRPr="00D5656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2B3D25" w:rsidRPr="00D5656E">
        <w:rPr>
          <w:rFonts w:ascii="Times New Roman" w:hAnsi="Times New Roman" w:cs="Times New Roman"/>
          <w:sz w:val="28"/>
          <w:szCs w:val="28"/>
        </w:rPr>
        <w:t>отражать:</w:t>
      </w:r>
    </w:p>
    <w:p w:rsidR="002B3D25" w:rsidRPr="002B3D25" w:rsidRDefault="002B3D25" w:rsidP="002215CF">
      <w:pPr>
        <w:tabs>
          <w:tab w:val="left" w:pos="0"/>
          <w:tab w:val="left" w:pos="567"/>
          <w:tab w:val="left" w:pos="1134"/>
        </w:tabs>
        <w:spacing w:after="0" w:line="240" w:lineRule="auto"/>
        <w:ind w:firstLine="851"/>
        <w:contextualSpacing/>
        <w:jc w:val="both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Style w:val="ad"/>
          <w:rFonts w:ascii="Times New Roman" w:hAnsi="Times New Roman" w:cs="Times New Roman"/>
          <w:sz w:val="28"/>
          <w:szCs w:val="28"/>
          <w:u w:val="single"/>
        </w:rPr>
        <w:t>Рисунок: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понятий «пропорция», «симметрия», «светотень»;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законов перспективы;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использования приемов линейной и воздушной перспективы;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моделировать форму сложных предметов тоном;</w:t>
      </w:r>
    </w:p>
    <w:p w:rsidR="002B3D25" w:rsidRPr="00D5656E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передачи пространства средствами штриха и светотени.</w:t>
      </w:r>
    </w:p>
    <w:p w:rsidR="002B3D25" w:rsidRPr="002B3D25" w:rsidRDefault="002B3D25" w:rsidP="002215CF">
      <w:pPr>
        <w:tabs>
          <w:tab w:val="left" w:pos="0"/>
          <w:tab w:val="left" w:pos="567"/>
          <w:tab w:val="left" w:pos="1134"/>
        </w:tabs>
        <w:spacing w:after="0" w:line="240" w:lineRule="auto"/>
        <w:ind w:firstLine="851"/>
        <w:contextualSpacing/>
        <w:jc w:val="both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Style w:val="ad"/>
          <w:rFonts w:ascii="Times New Roman" w:hAnsi="Times New Roman" w:cs="Times New Roman"/>
          <w:sz w:val="28"/>
          <w:szCs w:val="28"/>
          <w:u w:val="single"/>
        </w:rPr>
        <w:t>Живопись: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 xml:space="preserve">Знание свойств живописных материалов, их возможностей и эстетических качеств, 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художественных и эстетических свой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ета, основных закономерностей, создания цветового строя; 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 использовании основных техник и материалов;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последовательного ведения живописной работы.</w:t>
      </w:r>
    </w:p>
    <w:p w:rsidR="002B3D25" w:rsidRPr="002B3D25" w:rsidRDefault="002B3D25" w:rsidP="002215CF">
      <w:pPr>
        <w:pStyle w:val="a4"/>
        <w:tabs>
          <w:tab w:val="left" w:pos="0"/>
          <w:tab w:val="left" w:pos="1134"/>
          <w:tab w:val="left" w:pos="1521"/>
          <w:tab w:val="left" w:pos="9923"/>
        </w:tabs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3D25" w:rsidRPr="002B3D25" w:rsidRDefault="002B3D25" w:rsidP="002215CF">
      <w:pPr>
        <w:pStyle w:val="a4"/>
        <w:tabs>
          <w:tab w:val="left" w:pos="0"/>
          <w:tab w:val="left" w:pos="1134"/>
          <w:tab w:val="left" w:pos="1521"/>
          <w:tab w:val="left" w:pos="9923"/>
        </w:tabs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Композиция станковая:</w:t>
      </w:r>
    </w:p>
    <w:p w:rsidR="002B3D25" w:rsidRPr="002B3D25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 xml:space="preserve">Знание понятий и  терминов, используемых при работе над композицией; </w:t>
      </w:r>
    </w:p>
    <w:p w:rsidR="002B3D25" w:rsidRPr="002B3D25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уравновешивать основные элементы в листе, четко выделять композиционный центр;</w:t>
      </w:r>
    </w:p>
    <w:p w:rsidR="002B3D25" w:rsidRPr="00D5656E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Владение техниками работы гуашью, аппликации, графическими техниками;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История изобразительного искусства: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понятия изобразительного  искусства;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 Древнего мира;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зарубежных стран  Средних веков;</w:t>
      </w:r>
    </w:p>
    <w:p w:rsidR="002B3D25" w:rsidRPr="00D5656E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стран зарубежного Востока Средних веков.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>Пленэр: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 xml:space="preserve">Знание о закономерностях построения художественной формы и </w:t>
      </w:r>
      <w:r w:rsidRPr="002B3D25">
        <w:rPr>
          <w:rFonts w:ascii="Times New Roman" w:hAnsi="Times New Roman" w:cs="Times New Roman"/>
          <w:sz w:val="28"/>
          <w:szCs w:val="28"/>
        </w:rPr>
        <w:lastRenderedPageBreak/>
        <w:t>особенностей ее восприятия и воплощения;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применять сформированные навыки по учебным предметам: рисунок, живопись, композиция;</w:t>
      </w:r>
    </w:p>
    <w:p w:rsidR="002B3D25" w:rsidRPr="00D5656E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восприятия натуры в естественной природной среде;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Цветоведение: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Роль цветоведения в</w:t>
      </w:r>
      <w:r w:rsidRPr="002B3D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свойства цвета: цветовой оттенок, светлота, насыщенность. Их роль в работе цветовыми</w:t>
      </w:r>
      <w:r w:rsidRPr="002B3D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отношениями.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Основы цветоведения и</w:t>
      </w:r>
      <w:r w:rsidRPr="002B3D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B3D25">
        <w:rPr>
          <w:rFonts w:ascii="Times New Roman" w:hAnsi="Times New Roman" w:cs="Times New Roman"/>
          <w:sz w:val="28"/>
          <w:szCs w:val="28"/>
        </w:rPr>
        <w:t>колористики</w:t>
      </w:r>
      <w:proofErr w:type="spellEnd"/>
      <w:r w:rsidRPr="002B3D25">
        <w:rPr>
          <w:rFonts w:ascii="Times New Roman" w:hAnsi="Times New Roman" w:cs="Times New Roman"/>
          <w:sz w:val="28"/>
          <w:szCs w:val="28"/>
        </w:rPr>
        <w:t>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понятия в</w:t>
      </w:r>
      <w:r w:rsidRPr="002B3D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композиции.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  <w:tab w:val="left" w:pos="134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Роль цветового и тонового камертона при определении и построении цветовых</w:t>
      </w:r>
      <w:r w:rsidRPr="002B3D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отношений.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D25">
        <w:rPr>
          <w:rFonts w:ascii="Times New Roman" w:hAnsi="Times New Roman" w:cs="Times New Roman"/>
          <w:sz w:val="28"/>
          <w:szCs w:val="28"/>
        </w:rPr>
        <w:t>Светлотный</w:t>
      </w:r>
      <w:proofErr w:type="spellEnd"/>
      <w:r w:rsidRPr="002B3D2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цветовой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 контрасты, их роль в</w:t>
      </w:r>
      <w:r w:rsidRPr="002B3D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изображении.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  <w:tab w:val="left" w:pos="1342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Дополнительные цвета и их роль в живописном изображении. Тепл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 холодность в</w:t>
      </w:r>
      <w:r w:rsidRPr="002B3D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Особенности в создании единства цветового строя изображения, гармония колорита.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Физиологическое и эмоционально-эстетическое воздействие</w:t>
      </w:r>
      <w:r w:rsidRPr="002B3D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цвета.</w:t>
      </w:r>
    </w:p>
    <w:p w:rsidR="002B3D25" w:rsidRPr="00D5656E" w:rsidRDefault="002B3D25" w:rsidP="002D51A9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Особенности зрительного восприятия формы и цвета.</w:t>
      </w:r>
    </w:p>
    <w:p w:rsidR="002B3D25" w:rsidRPr="002B3D25" w:rsidRDefault="003527A0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Композиция прикладная</w:t>
      </w:r>
      <w:r w:rsidR="002B3D25" w:rsidRPr="002B3D2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2B3D25" w:rsidRPr="002B3D25" w:rsidRDefault="002B3D25" w:rsidP="002D51A9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Дать </w:t>
      </w:r>
      <w:r w:rsidR="004C1668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щимся первое представление о </w:t>
      </w:r>
      <w:r w:rsidR="003527A0">
        <w:rPr>
          <w:rFonts w:ascii="Times New Roman" w:hAnsi="Times New Roman" w:cs="Times New Roman"/>
          <w:color w:val="000000"/>
          <w:sz w:val="28"/>
          <w:szCs w:val="28"/>
        </w:rPr>
        <w:t>прикладной композиции</w:t>
      </w: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 как специфической художественно-творческой конструкторской деятельности человека;</w:t>
      </w:r>
    </w:p>
    <w:p w:rsidR="002B3D25" w:rsidRPr="002B3D25" w:rsidRDefault="002B3D25" w:rsidP="002D51A9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>Познакомить с историей возникновения и развития дизайна;</w:t>
      </w:r>
    </w:p>
    <w:p w:rsidR="002B3D25" w:rsidRPr="002B3D25" w:rsidRDefault="002B3D25" w:rsidP="002D51A9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>Познакомить с основными методами художественного проектирования;</w:t>
      </w:r>
    </w:p>
    <w:p w:rsidR="002B3D25" w:rsidRPr="002B3D25" w:rsidRDefault="002B3D25" w:rsidP="002D51A9">
      <w:pPr>
        <w:pStyle w:val="ae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851"/>
        <w:contextualSpacing/>
        <w:jc w:val="both"/>
        <w:rPr>
          <w:color w:val="000000"/>
          <w:sz w:val="28"/>
          <w:szCs w:val="28"/>
        </w:rPr>
      </w:pPr>
      <w:r w:rsidRPr="002B3D25">
        <w:rPr>
          <w:color w:val="000000"/>
          <w:sz w:val="28"/>
          <w:szCs w:val="28"/>
        </w:rPr>
        <w:t>Формирование простейших умений и навыков в художественном конструировании предметной среды.</w:t>
      </w:r>
    </w:p>
    <w:p w:rsidR="002B3D25" w:rsidRDefault="002B3D25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МЕТОДЫ КОНТРОЛЯ, СИСТЕМЫ ОЦЕНОК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«Живопись» включает в себя текущий контроль успеваемости, промежуточную и итоговую аттестацию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щихся.</w:t>
      </w:r>
    </w:p>
    <w:p w:rsidR="00A8376A" w:rsidRPr="00A8376A" w:rsidRDefault="00A8376A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6A">
        <w:rPr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</w:t>
      </w:r>
      <w:r w:rsidRPr="00A8376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оценки выставляются в школьную документацию (классный журнал). В них учитываются: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отношение ребенка к занятиям, его старания и</w:t>
      </w:r>
      <w:r w:rsidRPr="00A8376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прилежность;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качество выполнения предложенных</w:t>
      </w:r>
      <w:r w:rsidRPr="00A8376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заданий;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инициативность и проявление самостоятельности, как на уроке, так и во время домашней</w:t>
      </w:r>
      <w:r w:rsidRPr="00A8376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работы;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5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темпы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продвижения.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lastRenderedPageBreak/>
        <w:t xml:space="preserve">Текущий контроль успеваемости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 проводится в счет аудиторного времени, предусмотренного на учебный предмет. На основании результатов текущего контроля выводятся четверные оценки.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Школой могут использоваться контрольные работы, практические работы, устные опросы, письменные работы, тестирование, доклады, викторины, самостоятельные работы, просмотры, академические и творческие работы учащихся.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Промежуточная аттестация является основной формой контроля учебной работы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щихся по программе «Живопись». Содержание промежуточной аттестации и условия ее проведения разрабатываются Школой самостоятельно в соответствии с Положением "О системе оценок, форм и порядка проведения промежуточной и итоговой аттестации и перевода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>щихся в MA</w:t>
      </w:r>
      <w:proofErr w:type="gramStart"/>
      <w:r w:rsidR="00A8376A" w:rsidRPr="00D565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8376A" w:rsidRPr="00D5656E">
        <w:rPr>
          <w:rFonts w:ascii="Times New Roman" w:hAnsi="Times New Roman" w:cs="Times New Roman"/>
          <w:sz w:val="28"/>
          <w:szCs w:val="28"/>
        </w:rPr>
        <w:t xml:space="preserve"> ДО "ДШИ" утвержденным Приказом </w:t>
      </w:r>
      <w:r w:rsidR="00A8376A" w:rsidRPr="00D5656E">
        <w:rPr>
          <w:rFonts w:ascii="Times New Roman" w:hAnsi="Times New Roman" w:cs="Times New Roman"/>
          <w:w w:val="95"/>
          <w:sz w:val="28"/>
          <w:szCs w:val="28"/>
        </w:rPr>
        <w:t xml:space="preserve">№ </w:t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14a от 28.08.2017 года. </w:t>
      </w:r>
    </w:p>
    <w:p w:rsidR="00A8376A" w:rsidRPr="00A8376A" w:rsidRDefault="00A8376A" w:rsidP="002215CF">
      <w:pPr>
        <w:tabs>
          <w:tab w:val="left" w:pos="0"/>
          <w:tab w:val="left" w:pos="1421"/>
          <w:tab w:val="left" w:pos="9923"/>
        </w:tabs>
        <w:spacing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Промежуточная аттестация оценивает результаты учебной деятельности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 xml:space="preserve">щихся по окончании четверти, в соответствии с графиком образовательного процесса, обеспечивает оперативное управление учебной деятельностью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щегося, ее корректировку и проводится с целью</w:t>
      </w:r>
      <w:r w:rsidRPr="00A8376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определения: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качества реализации образовательного</w:t>
      </w:r>
      <w:r w:rsidRPr="00A8376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процесса;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качества теоретической и практической подготовки по учебному предмету;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уровня умений и навыков, сформированных у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 на определенном этапе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обучения.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контрольных</w:t>
      </w:r>
      <w:r w:rsidRPr="00A8376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уроков;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зачетов;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62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экзаменов.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Контрольные уроки, зачеты и экзамены могут проходить в виде письменных работ, устных опросов, просмотров творческих работ, выставок, викторин и устных опросов. Контрольные уроки и зачеты в рамках промежуточной аттестации проводятся на завершающих четвертных (полугодовых) учебных занятиях в счет аудиторного времени, предусмотренного на учебный предмет. Экзамены проводятся за пределами аудиторных учебных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занятий.</w:t>
      </w:r>
    </w:p>
    <w:p w:rsidR="00A8376A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>Итоговая аттестация учащихся по программе «Живопись» представляет собой форму контроля (оценки) освоения выпускниками программы «Живопись», установленными к минимуму содержания, структуре и условиям реализации указанной образовательной программы, а также срокам её</w:t>
      </w:r>
      <w:r w:rsidR="00A8376A" w:rsidRPr="00D5656E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реализации.</w:t>
      </w:r>
    </w:p>
    <w:p w:rsidR="000842C4" w:rsidRPr="000842C4" w:rsidRDefault="000842C4" w:rsidP="000842C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Итоговая аттестация проводится в форме выпускных экзаменов:</w:t>
      </w:r>
    </w:p>
    <w:p w:rsidR="000842C4" w:rsidRPr="000842C4" w:rsidRDefault="000842C4" w:rsidP="000842C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1) Композиция станковая;</w:t>
      </w:r>
    </w:p>
    <w:p w:rsidR="000842C4" w:rsidRPr="00D5656E" w:rsidRDefault="000842C4" w:rsidP="000842C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2) История изобразительного искусства.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Требования к выпускным экзаменам определяются Школой </w:t>
      </w:r>
      <w:r w:rsidRPr="00A8376A">
        <w:rPr>
          <w:rFonts w:ascii="Times New Roman" w:hAnsi="Times New Roman" w:cs="Times New Roman"/>
          <w:sz w:val="28"/>
          <w:szCs w:val="28"/>
        </w:rPr>
        <w:lastRenderedPageBreak/>
        <w:t>самостоятельно.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К итоговой аттестации допускаются выпускники, освоившие программу «Живопись»   в </w:t>
      </w:r>
      <w:r w:rsidRPr="00A8376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полном </w:t>
      </w:r>
      <w:r w:rsidRPr="00A8376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объеме.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развитие изобразительного искусства во взаимосвязи с другими видами</w:t>
      </w:r>
      <w:r w:rsidRPr="00A8376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искусств;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5"/>
          <w:tab w:val="left" w:pos="15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знание профессиональной терминологии, основных работ мастеров изобразительного искусства;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62"/>
          <w:tab w:val="left" w:pos="1563"/>
          <w:tab w:val="left" w:pos="2562"/>
          <w:tab w:val="left" w:pos="4731"/>
          <w:tab w:val="left" w:pos="6248"/>
          <w:tab w:val="left" w:pos="8305"/>
          <w:tab w:val="left" w:pos="934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знание закономерностей построения художественной формы </w:t>
      </w:r>
      <w:r w:rsidRPr="00A8376A">
        <w:rPr>
          <w:rFonts w:ascii="Times New Roman" w:hAnsi="Times New Roman" w:cs="Times New Roman"/>
          <w:spacing w:val="-18"/>
          <w:sz w:val="28"/>
          <w:szCs w:val="28"/>
        </w:rPr>
        <w:t xml:space="preserve">и </w:t>
      </w:r>
      <w:r w:rsidRPr="00A8376A">
        <w:rPr>
          <w:rFonts w:ascii="Times New Roman" w:hAnsi="Times New Roman" w:cs="Times New Roman"/>
          <w:sz w:val="28"/>
          <w:szCs w:val="28"/>
        </w:rPr>
        <w:t>особенностей ее восприятия и</w:t>
      </w:r>
      <w:r w:rsidRPr="00A837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воплощения;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060"/>
          <w:tab w:val="left" w:pos="2061"/>
          <w:tab w:val="left" w:pos="7579"/>
          <w:tab w:val="left" w:pos="924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умение использовать средства</w:t>
      </w:r>
      <w:r w:rsidRPr="00A8376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живописи</w:t>
      </w:r>
      <w:r w:rsidRPr="00A837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и рисунка, </w:t>
      </w:r>
      <w:r w:rsidRPr="00A8376A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их </w:t>
      </w:r>
      <w:r w:rsidRPr="00A8376A">
        <w:rPr>
          <w:rFonts w:ascii="Times New Roman" w:hAnsi="Times New Roman" w:cs="Times New Roman"/>
          <w:sz w:val="28"/>
          <w:szCs w:val="28"/>
        </w:rPr>
        <w:t>изобразительно-выразительные</w:t>
      </w:r>
      <w:r w:rsidRPr="00A8376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9"/>
          <w:tab w:val="left" w:pos="156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навыки последовательного осуществления работы по</w:t>
      </w:r>
      <w:r w:rsidRPr="00A8376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композиции;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9"/>
          <w:tab w:val="left" w:pos="156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наличие кругозора в области изобразительного</w:t>
      </w:r>
      <w:r w:rsidRPr="00A8376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искусства.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По итогам выпускного экзамена выставляется оценка «отлично»,</w:t>
      </w:r>
      <w:r w:rsidRPr="00A8376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«хорошо», «удовлетворительно», </w:t>
      </w:r>
      <w:r w:rsidR="002215CF">
        <w:rPr>
          <w:rFonts w:ascii="Times New Roman" w:hAnsi="Times New Roman" w:cs="Times New Roman"/>
          <w:sz w:val="28"/>
          <w:szCs w:val="28"/>
        </w:rPr>
        <w:t>«неудовлетворительно».</w:t>
      </w:r>
    </w:p>
    <w:p w:rsidR="00A8376A" w:rsidRPr="00A8376A" w:rsidRDefault="00A8376A" w:rsidP="002215CF">
      <w:pPr>
        <w:pStyle w:val="ab"/>
        <w:tabs>
          <w:tab w:val="left" w:pos="0"/>
          <w:tab w:val="left" w:pos="2919"/>
          <w:tab w:val="left" w:pos="5973"/>
          <w:tab w:val="left" w:pos="7478"/>
          <w:tab w:val="left" w:pos="8765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Временной</w:t>
      </w:r>
      <w:r w:rsidRPr="00A8376A">
        <w:rPr>
          <w:rFonts w:ascii="Times New Roman" w:hAnsi="Times New Roman" w:cs="Times New Roman"/>
          <w:sz w:val="28"/>
          <w:szCs w:val="28"/>
        </w:rPr>
        <w:tab/>
        <w:t xml:space="preserve">интервал </w:t>
      </w:r>
      <w:r w:rsidRPr="00A8376A">
        <w:rPr>
          <w:rFonts w:ascii="Times New Roman" w:hAnsi="Times New Roman" w:cs="Times New Roman"/>
          <w:spacing w:val="-4"/>
          <w:sz w:val="28"/>
          <w:szCs w:val="28"/>
        </w:rPr>
        <w:t xml:space="preserve">между </w:t>
      </w:r>
      <w:r w:rsidRPr="00A8376A">
        <w:rPr>
          <w:rFonts w:ascii="Times New Roman" w:hAnsi="Times New Roman" w:cs="Times New Roman"/>
          <w:sz w:val="28"/>
          <w:szCs w:val="28"/>
        </w:rPr>
        <w:t>выпускными экзаменами должен быть не менее трех календарных</w:t>
      </w:r>
      <w:r w:rsidRPr="00A8376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дней.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>Фонды оценочных средств разрабатываются и утверждаются</w:t>
      </w:r>
      <w:r w:rsidR="00A8376A" w:rsidRPr="00D5656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Школой самостоятельно. Фонды оценочных средств, включают типовые задания, контрольные работы, тесты и методы контроля, позволяющие оценить приобретенные знания, умения и навыки.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адекватными, соответствовать целям и задачам программы «</w:t>
      </w:r>
      <w:r w:rsidR="004C1668">
        <w:rPr>
          <w:rFonts w:ascii="Times New Roman" w:hAnsi="Times New Roman" w:cs="Times New Roman"/>
          <w:sz w:val="28"/>
          <w:szCs w:val="28"/>
        </w:rPr>
        <w:t>Живопись</w:t>
      </w:r>
      <w:r w:rsidRPr="00A8376A">
        <w:rPr>
          <w:rFonts w:ascii="Times New Roman" w:hAnsi="Times New Roman" w:cs="Times New Roman"/>
          <w:sz w:val="28"/>
          <w:szCs w:val="28"/>
        </w:rPr>
        <w:t>» и её учебному плану. Фонды оценочных сре</w:t>
      </w:r>
      <w:proofErr w:type="gramStart"/>
      <w:r w:rsidRPr="00A837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6A">
        <w:rPr>
          <w:rFonts w:ascii="Times New Roman" w:hAnsi="Times New Roman" w:cs="Times New Roman"/>
          <w:sz w:val="28"/>
          <w:szCs w:val="28"/>
        </w:rPr>
        <w:t>изваны 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изобразительного искусства.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w w:val="105"/>
          <w:sz w:val="28"/>
          <w:szCs w:val="28"/>
        </w:rPr>
        <w:t>Порядок выставления</w:t>
      </w:r>
      <w:r w:rsidR="00A8376A" w:rsidRPr="00D5656E"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w w:val="105"/>
          <w:sz w:val="28"/>
          <w:szCs w:val="28"/>
        </w:rPr>
        <w:t>оценок: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Текущая отметка выставляется в классный журнал. По итогам промежуточной аттестации выставляются четвертные, полугодовые и годовые отметки.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Четвертные и годовые отметки заносятся в общешкольную ведомость по классам. Контрольные мероприятия по оценке знаний и умений,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 в образовательном учреждении проводятся в соответствии с учебным планом и программой.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Оценка, полученная на экзамене (в том числе и неудовлетворительная) заносится в экзаменационную ведомость. По завершении всех экзаменов допускается пересдача экзамена, по которому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щийся получил неудовлетворительную оценку. Условия пересдачи и повторной сдачи экзамена определены в локальном нормативном акте Школы.</w:t>
      </w:r>
    </w:p>
    <w:p w:rsidR="00A8376A" w:rsidRPr="00D5656E" w:rsidRDefault="00D5656E" w:rsidP="002215CF">
      <w:pPr>
        <w:widowControl w:val="0"/>
        <w:tabs>
          <w:tab w:val="left" w:pos="851"/>
          <w:tab w:val="left" w:pos="2708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6C5B" w:rsidRPr="00B76C5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9.35pt;margin-top:7.4pt;width:14.45pt;height:9.65pt;z-index:-251658752;mso-position-horizontal-relative:page;mso-position-vertical-relative:text" filled="f" stroked="f">
            <v:textbox style="layout-flow:vertical;mso-layout-flow-alt:bottom-to-top;mso-next-textbox:#_x0000_s1026" inset="0,0,0,0">
              <w:txbxContent>
                <w:p w:rsidR="00220589" w:rsidRDefault="00220589" w:rsidP="00A8376A">
                  <w:pPr>
                    <w:spacing w:before="19"/>
                    <w:ind w:left="20"/>
                    <w:rPr>
                      <w:rFonts w:ascii="Courier New"/>
                    </w:rPr>
                  </w:pPr>
                  <w:r>
                    <w:rPr>
                      <w:rFonts w:ascii="Courier New"/>
                      <w:w w:val="115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A8376A" w:rsidRPr="00D5656E">
        <w:rPr>
          <w:rFonts w:ascii="Times New Roman" w:hAnsi="Times New Roman" w:cs="Times New Roman"/>
          <w:sz w:val="28"/>
          <w:szCs w:val="28"/>
        </w:rPr>
        <w:t>Критерии оценок отражаются в учебной программе на учебный</w:t>
      </w:r>
      <w:r w:rsidR="00A8376A" w:rsidRPr="00D5656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lastRenderedPageBreak/>
        <w:t xml:space="preserve">предмет.  Критерии оценки качества подготовки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>щегося</w:t>
      </w:r>
      <w:r w:rsidR="00A8376A" w:rsidRPr="00D5656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позволяют:</w:t>
      </w:r>
    </w:p>
    <w:p w:rsidR="00A8376A" w:rsidRPr="00A8376A" w:rsidRDefault="002A7F04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887"/>
          <w:tab w:val="left" w:pos="4386"/>
          <w:tab w:val="left" w:pos="6026"/>
          <w:tab w:val="left" w:pos="818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уровень освоения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="00A8376A" w:rsidRPr="00A8376A">
        <w:rPr>
          <w:rFonts w:ascii="Times New Roman" w:hAnsi="Times New Roman" w:cs="Times New Roman"/>
          <w:sz w:val="28"/>
          <w:szCs w:val="28"/>
        </w:rPr>
        <w:t>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76A" w:rsidRPr="00A8376A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материала, </w:t>
      </w:r>
      <w:r w:rsidR="00A8376A" w:rsidRPr="00A8376A">
        <w:rPr>
          <w:rFonts w:ascii="Times New Roman" w:hAnsi="Times New Roman" w:cs="Times New Roman"/>
          <w:sz w:val="28"/>
          <w:szCs w:val="28"/>
        </w:rPr>
        <w:t>предусмотренного учебной программой по учебному</w:t>
      </w:r>
      <w:r w:rsidR="00A8376A" w:rsidRPr="00A8376A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A8376A" w:rsidRPr="00A8376A">
        <w:rPr>
          <w:rFonts w:ascii="Times New Roman" w:hAnsi="Times New Roman" w:cs="Times New Roman"/>
          <w:sz w:val="28"/>
          <w:szCs w:val="28"/>
        </w:rPr>
        <w:t>предмету;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оценить умение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 использовать теоретические знания при выполнении практических</w:t>
      </w:r>
      <w:r w:rsidRPr="00A8376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задач;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оценить обоснованность изложения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ответа;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356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 w:rsidRPr="00A8376A">
        <w:rPr>
          <w:rFonts w:ascii="Times New Roman" w:hAnsi="Times New Roman" w:cs="Times New Roman"/>
          <w:sz w:val="28"/>
          <w:szCs w:val="28"/>
        </w:rPr>
        <w:t>уровень</w:t>
      </w:r>
      <w:r w:rsidRPr="00A8376A">
        <w:rPr>
          <w:rFonts w:ascii="Times New Roman" w:hAnsi="Times New Roman" w:cs="Times New Roman"/>
          <w:sz w:val="28"/>
          <w:szCs w:val="28"/>
        </w:rPr>
        <w:tab/>
        <w:t>приобретенных</w:t>
      </w:r>
      <w:r w:rsidRPr="00A8376A">
        <w:rPr>
          <w:rFonts w:ascii="Times New Roman" w:hAnsi="Times New Roman" w:cs="Times New Roman"/>
          <w:sz w:val="28"/>
          <w:szCs w:val="28"/>
        </w:rPr>
        <w:tab/>
        <w:t>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>умений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ab/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37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навыков, </w:t>
      </w:r>
      <w:r w:rsidRPr="00A837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pacing w:val="-5"/>
          <w:sz w:val="28"/>
          <w:szCs w:val="28"/>
        </w:rPr>
        <w:t xml:space="preserve">т.ч. </w:t>
      </w:r>
      <w:r w:rsidRPr="00A8376A">
        <w:rPr>
          <w:rFonts w:ascii="Times New Roman" w:hAnsi="Times New Roman" w:cs="Times New Roman"/>
          <w:sz w:val="28"/>
          <w:szCs w:val="28"/>
        </w:rPr>
        <w:t xml:space="preserve">исполнительских, </w:t>
      </w:r>
      <w:r w:rsidRPr="00A8376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в </w:t>
      </w:r>
      <w:r w:rsidRPr="00A8376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процессе</w:t>
      </w:r>
      <w:r w:rsidRPr="00A8376A">
        <w:rPr>
          <w:rFonts w:ascii="Times New Roman" w:hAnsi="Times New Roman" w:cs="Times New Roman"/>
          <w:sz w:val="28"/>
          <w:szCs w:val="28"/>
        </w:rPr>
        <w:tab/>
        <w:t>освоения/по</w:t>
      </w:r>
      <w:r w:rsidRPr="00A8376A">
        <w:rPr>
          <w:rFonts w:ascii="Times New Roman" w:hAnsi="Times New Roman" w:cs="Times New Roman"/>
          <w:sz w:val="28"/>
          <w:szCs w:val="28"/>
        </w:rPr>
        <w:tab/>
        <w:t>завершению</w:t>
      </w:r>
      <w:r w:rsidRPr="00A8376A">
        <w:rPr>
          <w:rFonts w:ascii="Times New Roman" w:hAnsi="Times New Roman" w:cs="Times New Roman"/>
          <w:sz w:val="28"/>
          <w:szCs w:val="28"/>
        </w:rPr>
        <w:tab/>
        <w:t>освоения</w:t>
      </w:r>
      <w:r w:rsidRPr="00A8376A">
        <w:rPr>
          <w:rFonts w:ascii="Times New Roman" w:hAnsi="Times New Roman" w:cs="Times New Roman"/>
          <w:sz w:val="28"/>
          <w:szCs w:val="28"/>
        </w:rPr>
        <w:tab/>
      </w:r>
      <w:r w:rsidRPr="00A8376A"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 w:rsidRPr="00A8376A">
        <w:rPr>
          <w:rFonts w:ascii="Times New Roman" w:hAnsi="Times New Roman" w:cs="Times New Roman"/>
          <w:sz w:val="28"/>
          <w:szCs w:val="28"/>
        </w:rPr>
        <w:t>«</w:t>
      </w:r>
      <w:r w:rsidR="007D00ED">
        <w:rPr>
          <w:rFonts w:ascii="Times New Roman" w:hAnsi="Times New Roman" w:cs="Times New Roman"/>
          <w:sz w:val="28"/>
          <w:szCs w:val="28"/>
        </w:rPr>
        <w:t>Живопись</w:t>
      </w:r>
      <w:r w:rsidRPr="00A8376A">
        <w:rPr>
          <w:rFonts w:ascii="Times New Roman" w:hAnsi="Times New Roman" w:cs="Times New Roman"/>
          <w:sz w:val="28"/>
          <w:szCs w:val="28"/>
        </w:rPr>
        <w:t>».</w:t>
      </w:r>
    </w:p>
    <w:p w:rsidR="00A8376A" w:rsidRPr="00A8376A" w:rsidRDefault="00A8376A" w:rsidP="002215CF">
      <w:pPr>
        <w:pStyle w:val="ab"/>
        <w:tabs>
          <w:tab w:val="left" w:pos="0"/>
          <w:tab w:val="left" w:pos="2020"/>
          <w:tab w:val="left" w:pos="3622"/>
          <w:tab w:val="left" w:pos="4954"/>
          <w:tab w:val="left" w:pos="5687"/>
          <w:tab w:val="left" w:pos="735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«отлично» ставится при прекрасном демонстрировании приобретенных</w:t>
      </w:r>
      <w:r w:rsidRPr="00A837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знаний,</w:t>
      </w:r>
      <w:r w:rsidRPr="00A8376A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умений</w:t>
      </w:r>
      <w:r w:rsidRPr="00A8376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</w:t>
      </w:r>
      <w:r w:rsidRPr="00A8376A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навыков</w:t>
      </w:r>
      <w:r w:rsidRPr="00A837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</w:t>
      </w:r>
      <w:r w:rsidRPr="00A8376A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всех</w:t>
      </w:r>
      <w:r w:rsidRPr="00A8376A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предметных</w:t>
      </w:r>
      <w:r w:rsidRPr="00A837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областях,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по</w:t>
      </w:r>
      <w:r w:rsidRPr="00A8376A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всем учебным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 «хорошо» выставляется при хорошем, достаточном уровне 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 xml:space="preserve">демонстрирования приобретенных знаний, умений и навыков во всех предметных </w:t>
      </w:r>
      <w:r w:rsidRPr="00A8376A">
        <w:rPr>
          <w:rFonts w:ascii="Times New Roman" w:hAnsi="Times New Roman" w:cs="Times New Roman"/>
          <w:sz w:val="28"/>
          <w:szCs w:val="28"/>
        </w:rPr>
        <w:t>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«неудовлетворительно» ставится, если учащийся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знаний, умений и навыков во всех предметных 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По окончании четверти, учебного года, как правило, оценки выставляются по каждому учебному предмету. По окончании всего курса программы выдается свидетельство.</w:t>
      </w:r>
    </w:p>
    <w:p w:rsidR="00A8376A" w:rsidRPr="00696927" w:rsidRDefault="00A8376A" w:rsidP="002215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C2" w:rsidRPr="00FD16C2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Style w:val="c5c1c19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FD16C2" w:rsidRPr="00FD16C2" w:rsidRDefault="00FD16C2" w:rsidP="002215CF">
      <w:pPr>
        <w:pStyle w:val="c0c25c4"/>
        <w:shd w:val="clear" w:color="auto" w:fill="FFFFFF"/>
        <w:spacing w:before="0" w:after="0"/>
        <w:ind w:firstLine="708"/>
        <w:jc w:val="both"/>
        <w:rPr>
          <w:rStyle w:val="c5c1"/>
          <w:sz w:val="28"/>
          <w:szCs w:val="28"/>
        </w:rPr>
      </w:pPr>
      <w:r w:rsidRPr="00FD16C2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7-10 человек. </w:t>
      </w:r>
    </w:p>
    <w:p w:rsidR="00FD16C2" w:rsidRPr="00FD16C2" w:rsidRDefault="00FD16C2" w:rsidP="002215CF">
      <w:pPr>
        <w:pStyle w:val="c0c25c4"/>
        <w:shd w:val="clear" w:color="auto" w:fill="FFFFFF"/>
        <w:spacing w:before="0" w:after="0"/>
        <w:ind w:firstLine="708"/>
        <w:contextualSpacing/>
        <w:jc w:val="both"/>
        <w:rPr>
          <w:sz w:val="28"/>
          <w:szCs w:val="28"/>
        </w:rPr>
      </w:pPr>
      <w:r w:rsidRPr="00FD16C2">
        <w:rPr>
          <w:rStyle w:val="c5c1"/>
          <w:sz w:val="28"/>
          <w:szCs w:val="28"/>
        </w:rPr>
        <w:t>Основные методы обучения</w:t>
      </w:r>
      <w:r w:rsidRPr="00FD16C2">
        <w:rPr>
          <w:rStyle w:val="c5c1c19c8"/>
          <w:sz w:val="28"/>
          <w:szCs w:val="28"/>
        </w:rPr>
        <w:t>: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– объяснительно-иллюстративный, в том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>, демонстрация методических пособий, иллюстраций;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(выполнение вариативных заданий);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>–</w:t>
      </w:r>
      <w:r>
        <w:rPr>
          <w:rStyle w:val="c5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(творческие задания, участие детей в дискуссиях, беседах);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</w:t>
      </w:r>
      <w:r w:rsidR="002A7F04">
        <w:rPr>
          <w:rStyle w:val="c5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игровые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(занятие-сказка, занятие-путешествие, динамическая пауза, проведение экскурсий и др.).</w:t>
      </w:r>
    </w:p>
    <w:p w:rsidR="002215CF" w:rsidRDefault="00FD16C2" w:rsidP="002215CF">
      <w:pPr>
        <w:pStyle w:val="c0c23c4"/>
        <w:shd w:val="clear" w:color="auto" w:fill="FFFFFF"/>
        <w:spacing w:before="0" w:after="0"/>
        <w:ind w:firstLine="708"/>
        <w:contextualSpacing/>
        <w:jc w:val="both"/>
        <w:rPr>
          <w:rStyle w:val="c5c1"/>
          <w:sz w:val="28"/>
          <w:szCs w:val="28"/>
        </w:rPr>
      </w:pPr>
      <w:r w:rsidRPr="00FD16C2">
        <w:rPr>
          <w:rStyle w:val="c5c1"/>
          <w:sz w:val="28"/>
          <w:szCs w:val="28"/>
        </w:rPr>
        <w:t>Основное время на занятиях отводится</w:t>
      </w:r>
      <w:r w:rsidRPr="00FD16C2">
        <w:rPr>
          <w:rStyle w:val="a8"/>
          <w:sz w:val="28"/>
          <w:szCs w:val="28"/>
        </w:rPr>
        <w:t xml:space="preserve"> </w:t>
      </w:r>
      <w:r w:rsidRPr="00FD16C2">
        <w:rPr>
          <w:rStyle w:val="c5c1"/>
          <w:sz w:val="28"/>
          <w:szCs w:val="28"/>
        </w:rPr>
        <w:t xml:space="preserve">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</w:t>
      </w:r>
      <w:r w:rsidRPr="00FD16C2">
        <w:rPr>
          <w:rStyle w:val="c5c1"/>
          <w:sz w:val="28"/>
          <w:szCs w:val="28"/>
        </w:rPr>
        <w:lastRenderedPageBreak/>
        <w:t xml:space="preserve">народных мастеров, с шедеврами живописи и графики (используя богатые книжные фонды и фонды мультимедиатеки школьной библиотеки). </w:t>
      </w:r>
    </w:p>
    <w:p w:rsidR="00A8376A" w:rsidRPr="002215CF" w:rsidRDefault="00FD16C2" w:rsidP="002215CF">
      <w:pPr>
        <w:pStyle w:val="c0c23c4"/>
        <w:shd w:val="clear" w:color="auto" w:fill="FFFFFF"/>
        <w:spacing w:before="0" w:after="0"/>
        <w:ind w:firstLine="708"/>
        <w:contextualSpacing/>
        <w:jc w:val="both"/>
        <w:rPr>
          <w:sz w:val="28"/>
          <w:szCs w:val="28"/>
        </w:rPr>
      </w:pPr>
      <w:r w:rsidRPr="00FD16C2">
        <w:rPr>
          <w:rStyle w:val="c5c1"/>
          <w:sz w:val="28"/>
          <w:szCs w:val="28"/>
        </w:rPr>
        <w:t xml:space="preserve">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 w:rsidRPr="00FD16C2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A8376A" w:rsidRDefault="00A8376A" w:rsidP="002215C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A" w:rsidRDefault="002B3D25" w:rsidP="002D51A9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ИНСТРУКЦИИ ПО ТЕХНИКЕ БЕЗОПАСТНОСТИ</w:t>
      </w:r>
    </w:p>
    <w:p w:rsidR="00CA24F6" w:rsidRPr="00CA24F6" w:rsidRDefault="00CA24F6" w:rsidP="00CA24F6">
      <w:pPr>
        <w:pStyle w:val="ae"/>
        <w:spacing w:before="0" w:beforeAutospacing="0" w:after="0" w:afterAutospacing="0"/>
        <w:ind w:firstLine="708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Общие требования безопасности.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К занятиям допускаются учащиеся, прошедшие инструктаж по технике безопасности.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Опасность возникновения травм: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работе с острыми, колющими и режущими инструментами;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работе с красками;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нарушении инструкции по ТБ.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В кабинете должна находиться аптечка, укомплектованная необходимыми медикаментами и перевязочными средствами для оказания первой помощи пострадавшим.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перед началом уроков.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Подготовить необходимые материалы и инструменты.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Внимательно выслушать инструктаж по ТБ при выполнении работы.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Входить в кабинет спокойно, не торопясь.</w:t>
      </w:r>
    </w:p>
    <w:p w:rsidR="00CA24F6" w:rsidRPr="00CA24F6" w:rsidRDefault="00CA24F6" w:rsidP="00CA24F6">
      <w:pPr>
        <w:pStyle w:val="ae"/>
        <w:tabs>
          <w:tab w:val="left" w:pos="6380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При слабом зрении надеть очки.</w:t>
      </w:r>
      <w:r>
        <w:rPr>
          <w:color w:val="000000"/>
          <w:sz w:val="28"/>
          <w:szCs w:val="28"/>
        </w:rPr>
        <w:tab/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</w:t>
      </w:r>
      <w:proofErr w:type="gramStart"/>
      <w:r w:rsidRPr="00CA24F6">
        <w:rPr>
          <w:color w:val="000000"/>
          <w:sz w:val="28"/>
          <w:szCs w:val="28"/>
        </w:rPr>
        <w:t>Одеть</w:t>
      </w:r>
      <w:proofErr w:type="gramEnd"/>
      <w:r w:rsidRPr="00CA24F6">
        <w:rPr>
          <w:color w:val="000000"/>
          <w:sz w:val="28"/>
          <w:szCs w:val="28"/>
        </w:rPr>
        <w:t xml:space="preserve"> рабочую одежду - нарукавники, фартук.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во время занятий.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Выполнять все действия только по указанию </w:t>
      </w:r>
      <w:r w:rsidR="007D00ED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Не делать резких движений во время работы.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Соблюдать порядок на рабочем месте и дисциплину.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Осторожно пользоваться красками и необходимыми на уроке материалами.</w:t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Не покидать рабочее место без разрешения </w:t>
      </w:r>
      <w:r w:rsidR="00905CB5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в аварийных ситуациях.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плохом самочувствии прекратить занятия и сообщить об этом </w:t>
      </w:r>
      <w:r w:rsidR="00905CB5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возникновении пожара в кабинете, немедленно прекратить занятия, по команде </w:t>
      </w:r>
      <w:r w:rsidR="00905CB5">
        <w:rPr>
          <w:color w:val="000000"/>
          <w:sz w:val="28"/>
          <w:szCs w:val="28"/>
        </w:rPr>
        <w:t>преподава</w:t>
      </w:r>
      <w:r w:rsidRPr="00CA24F6">
        <w:rPr>
          <w:color w:val="000000"/>
          <w:sz w:val="28"/>
          <w:szCs w:val="28"/>
        </w:rPr>
        <w:t>теля организованно, без паники покинуть помещение.</w:t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получении травмы немедленно сообщить о случившемся </w:t>
      </w:r>
      <w:r w:rsidR="00905CB5">
        <w:rPr>
          <w:color w:val="000000"/>
          <w:sz w:val="28"/>
          <w:szCs w:val="28"/>
        </w:rPr>
        <w:t>преподавателю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по окончании занятий.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lastRenderedPageBreak/>
        <w:t>После окончания работы произведите уборку своего места.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Вымойте руки с мылом.</w:t>
      </w:r>
    </w:p>
    <w:p w:rsidR="00134125" w:rsidRPr="000842C4" w:rsidRDefault="00CA24F6" w:rsidP="000842C4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Обо всех недостатках, обнаруженных во время работы, сообщите </w:t>
      </w:r>
      <w:r w:rsidR="00905CB5">
        <w:rPr>
          <w:color w:val="000000"/>
          <w:sz w:val="28"/>
          <w:szCs w:val="28"/>
        </w:rPr>
        <w:t>преподавателю</w:t>
      </w:r>
      <w:r w:rsidRPr="00CA24F6">
        <w:rPr>
          <w:color w:val="000000"/>
          <w:sz w:val="28"/>
          <w:szCs w:val="28"/>
        </w:rPr>
        <w:t>.</w:t>
      </w:r>
    </w:p>
    <w:p w:rsidR="00134125" w:rsidRDefault="00134125" w:rsidP="002215C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РЕКОМЕНДУЕМОЙ И УЧЕБНОЙ ЛИТЕРАТУРЫ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1.Барышников А.П. Перспектива, М., 1955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2.Барышников А.П. Перспектива. -  М., 1955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3.Бирюкова Н.В. История архитектуры: Учебное пособие. – М.: ИНФРА-М, 2006. – 367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(Среднее профессиональное образование).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4.Белов А. М.,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Вязовикина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 А., Данилова А. А. и др. Искусство: Научно-популярное издание для детей. – М.: ЗАО «РОСМЭН-ПРЕСС», 2008. – 416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(Современная школьная энциклопедия). 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5.</w:t>
      </w:r>
      <w:r w:rsidR="00335477" w:rsidRPr="00CA53A5">
        <w:rPr>
          <w:rFonts w:ascii="Times New Roman" w:hAnsi="Times New Roman" w:cs="Times New Roman"/>
          <w:sz w:val="28"/>
          <w:szCs w:val="28"/>
        </w:rPr>
        <w:t>Бесчастнов Н.П. Изображение растительных мотивов. М.: Гуманитарный издательский центр «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>», 2004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6.Бесчастнов Н.П. Черно-белая графика. М.: Гуманитарный издательский центр «</w:t>
      </w:r>
      <w:proofErr w:type="spellStart"/>
      <w:r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A53A5">
        <w:rPr>
          <w:rFonts w:ascii="Times New Roman" w:hAnsi="Times New Roman" w:cs="Times New Roman"/>
          <w:sz w:val="28"/>
          <w:szCs w:val="28"/>
        </w:rPr>
        <w:t>», 2002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7.Бенуа А.Н. История живописи всех времен и народов. Т.1. - СПб.: Издательский дом «Нева», 2002.  – 544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8.Бенуа А.Н. История живописи всех времен и народов. Т. 2. - СПб.: Издательский дом «Нева», 2002.– 512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9.Брунов Н.И. Очерки по истории архитектуры. Т.1 – М.: ЗАО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Центрполиграф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2003. – 400 с.: ил.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10.Дмитриева Н.А. Краткая история искусств [Текст]. Вып.1: От древнейших времён по XVI век / Н. А. 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11.Дмитриева. - 4-е изд., стер. - М.: Искусство, 1986. - 318: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ерераб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– М.: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2000. – 368 с.: ил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12.Ильина Т. В. История искусств. Западноевропейское искусство: Учеб. – 3-е изд., 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13.Ильина Т. В. История искусств. Отечественное искусство: Учебник. – 3-е изд., 14.Изобразительное искусство, 1981. –  214 с.: 407 ил.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15.История искусства. – Первые цивилизации. – Пер. с исп. –  М.: ЗАО Бета – сервис, 1998 г. – 220 с.: ил.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16.Кальнинг А. К. Акварельная живопись. – М., 1968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17.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Логвиненко Г.М. Декоративная композиция. М.: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>, 2006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18.</w:t>
      </w:r>
      <w:r w:rsidR="00335477" w:rsidRPr="00CA53A5">
        <w:rPr>
          <w:rFonts w:ascii="Times New Roman" w:hAnsi="Times New Roman" w:cs="Times New Roman"/>
          <w:sz w:val="28"/>
          <w:szCs w:val="28"/>
        </w:rPr>
        <w:t>Сокольникова Н.М. Основы композиции. Обнинск, 1996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19</w:t>
      </w:r>
      <w:r w:rsidR="00335477" w:rsidRPr="00CA53A5">
        <w:rPr>
          <w:rFonts w:ascii="Times New Roman" w:hAnsi="Times New Roman" w:cs="Times New Roman"/>
          <w:sz w:val="28"/>
          <w:szCs w:val="28"/>
        </w:rPr>
        <w:t>Сокольникова Н.М. Художники. Книги. Дети. М.: Конец века, 1997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20.Сокольникова Н.М. Художники. Книги. Дети. – М.: Конец века, 1997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21.Сокольникова Н.М. Основы композиции. – Обнинск: Титул, 1996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 xml:space="preserve">22.Сокольникова Н.М. Изобразительное искусство. Часть 2. Основы живописи. – Обнинск: Титул, - 1996 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23.Унковский А.А. Живопись. Вопросы колорита. М.: Просвещение, 1980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24.Харрисон Х. Энциклопедия акварельных техник. – АСТ, 2005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lastRenderedPageBreak/>
        <w:t>25.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 xml:space="preserve">. искусство, 1986: №1, 1988: №2 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26.</w:t>
      </w:r>
      <w:r w:rsidR="00335477" w:rsidRPr="00CA53A5">
        <w:rPr>
          <w:rFonts w:ascii="Times New Roman" w:hAnsi="Times New Roman" w:cs="Times New Roman"/>
          <w:sz w:val="28"/>
          <w:szCs w:val="28"/>
        </w:rPr>
        <w:t>Яшухин А.П. Живопись. - М.: Просвещение, 1985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27.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Яшухин А. П., Ломов С. П. Живопись. М.: Рандеву – АМ,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 xml:space="preserve">, 1999 </w:t>
      </w:r>
    </w:p>
    <w:sectPr w:rsidR="00335477" w:rsidRPr="00CA53A5" w:rsidSect="00A3012E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F08" w:rsidRDefault="00F93F08" w:rsidP="004A484C">
      <w:pPr>
        <w:spacing w:after="0" w:line="240" w:lineRule="auto"/>
      </w:pPr>
      <w:r>
        <w:separator/>
      </w:r>
    </w:p>
  </w:endnote>
  <w:endnote w:type="continuationSeparator" w:id="0">
    <w:p w:rsidR="00F93F08" w:rsidRDefault="00F93F08" w:rsidP="004A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98014"/>
      <w:docPartObj>
        <w:docPartGallery w:val="Page Numbers (Bottom of Page)"/>
        <w:docPartUnique/>
      </w:docPartObj>
    </w:sdtPr>
    <w:sdtContent>
      <w:p w:rsidR="00220589" w:rsidRDefault="00B76C5B">
        <w:pPr>
          <w:pStyle w:val="a9"/>
          <w:jc w:val="center"/>
        </w:pPr>
        <w:fldSimple w:instr=" PAGE   \* MERGEFORMAT ">
          <w:r w:rsidR="00A3012E">
            <w:rPr>
              <w:noProof/>
            </w:rPr>
            <w:t>2</w:t>
          </w:r>
        </w:fldSimple>
      </w:p>
    </w:sdtContent>
  </w:sdt>
  <w:p w:rsidR="00220589" w:rsidRDefault="002205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F08" w:rsidRDefault="00F93F08" w:rsidP="004A484C">
      <w:pPr>
        <w:spacing w:after="0" w:line="240" w:lineRule="auto"/>
      </w:pPr>
      <w:r>
        <w:separator/>
      </w:r>
    </w:p>
  </w:footnote>
  <w:footnote w:type="continuationSeparator" w:id="0">
    <w:p w:rsidR="00F93F08" w:rsidRDefault="00F93F08" w:rsidP="004A4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A809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3">
    <w:nsid w:val="054F6334"/>
    <w:multiLevelType w:val="hybridMultilevel"/>
    <w:tmpl w:val="0C4E9128"/>
    <w:lvl w:ilvl="0" w:tplc="85E4FA8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453BC0"/>
    <w:multiLevelType w:val="hybridMultilevel"/>
    <w:tmpl w:val="0D62DE2C"/>
    <w:lvl w:ilvl="0" w:tplc="68FE42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01681"/>
    <w:multiLevelType w:val="hybridMultilevel"/>
    <w:tmpl w:val="26FCD5E8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796FBF"/>
    <w:multiLevelType w:val="hybridMultilevel"/>
    <w:tmpl w:val="93861B5C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D04033"/>
    <w:multiLevelType w:val="hybridMultilevel"/>
    <w:tmpl w:val="347E2268"/>
    <w:lvl w:ilvl="0" w:tplc="6916D66E">
      <w:numFmt w:val="bullet"/>
      <w:lvlText w:val="•"/>
      <w:lvlJc w:val="left"/>
      <w:pPr>
        <w:ind w:left="143" w:hanging="417"/>
      </w:pPr>
      <w:rPr>
        <w:rFonts w:hint="default"/>
        <w:w w:val="82"/>
        <w:lang w:val="ru-RU" w:eastAsia="en-US" w:bidi="ar-SA"/>
      </w:rPr>
    </w:lvl>
    <w:lvl w:ilvl="1" w:tplc="F91671D2">
      <w:numFmt w:val="bullet"/>
      <w:lvlText w:val="•"/>
      <w:lvlJc w:val="left"/>
      <w:pPr>
        <w:ind w:left="1108" w:hanging="417"/>
      </w:pPr>
      <w:rPr>
        <w:rFonts w:hint="default"/>
        <w:lang w:val="ru-RU" w:eastAsia="en-US" w:bidi="ar-SA"/>
      </w:rPr>
    </w:lvl>
    <w:lvl w:ilvl="2" w:tplc="EAFC65AC">
      <w:numFmt w:val="bullet"/>
      <w:lvlText w:val="•"/>
      <w:lvlJc w:val="left"/>
      <w:pPr>
        <w:ind w:left="2076" w:hanging="417"/>
      </w:pPr>
      <w:rPr>
        <w:rFonts w:hint="default"/>
        <w:lang w:val="ru-RU" w:eastAsia="en-US" w:bidi="ar-SA"/>
      </w:rPr>
    </w:lvl>
    <w:lvl w:ilvl="3" w:tplc="D134373C">
      <w:numFmt w:val="bullet"/>
      <w:lvlText w:val="•"/>
      <w:lvlJc w:val="left"/>
      <w:pPr>
        <w:ind w:left="3044" w:hanging="417"/>
      </w:pPr>
      <w:rPr>
        <w:rFonts w:hint="default"/>
        <w:lang w:val="ru-RU" w:eastAsia="en-US" w:bidi="ar-SA"/>
      </w:rPr>
    </w:lvl>
    <w:lvl w:ilvl="4" w:tplc="60F61294">
      <w:numFmt w:val="bullet"/>
      <w:lvlText w:val="•"/>
      <w:lvlJc w:val="left"/>
      <w:pPr>
        <w:ind w:left="4012" w:hanging="417"/>
      </w:pPr>
      <w:rPr>
        <w:rFonts w:hint="default"/>
        <w:lang w:val="ru-RU" w:eastAsia="en-US" w:bidi="ar-SA"/>
      </w:rPr>
    </w:lvl>
    <w:lvl w:ilvl="5" w:tplc="396EAA28">
      <w:numFmt w:val="bullet"/>
      <w:lvlText w:val="•"/>
      <w:lvlJc w:val="left"/>
      <w:pPr>
        <w:ind w:left="4980" w:hanging="417"/>
      </w:pPr>
      <w:rPr>
        <w:rFonts w:hint="default"/>
        <w:lang w:val="ru-RU" w:eastAsia="en-US" w:bidi="ar-SA"/>
      </w:rPr>
    </w:lvl>
    <w:lvl w:ilvl="6" w:tplc="5894B6E6">
      <w:numFmt w:val="bullet"/>
      <w:lvlText w:val="•"/>
      <w:lvlJc w:val="left"/>
      <w:pPr>
        <w:ind w:left="5948" w:hanging="417"/>
      </w:pPr>
      <w:rPr>
        <w:rFonts w:hint="default"/>
        <w:lang w:val="ru-RU" w:eastAsia="en-US" w:bidi="ar-SA"/>
      </w:rPr>
    </w:lvl>
    <w:lvl w:ilvl="7" w:tplc="3FA06634">
      <w:numFmt w:val="bullet"/>
      <w:lvlText w:val="•"/>
      <w:lvlJc w:val="left"/>
      <w:pPr>
        <w:ind w:left="6916" w:hanging="417"/>
      </w:pPr>
      <w:rPr>
        <w:rFonts w:hint="default"/>
        <w:lang w:val="ru-RU" w:eastAsia="en-US" w:bidi="ar-SA"/>
      </w:rPr>
    </w:lvl>
    <w:lvl w:ilvl="8" w:tplc="3ADA3C8E">
      <w:numFmt w:val="bullet"/>
      <w:lvlText w:val="•"/>
      <w:lvlJc w:val="left"/>
      <w:pPr>
        <w:ind w:left="7884" w:hanging="417"/>
      </w:pPr>
      <w:rPr>
        <w:rFonts w:hint="default"/>
        <w:lang w:val="ru-RU" w:eastAsia="en-US" w:bidi="ar-SA"/>
      </w:rPr>
    </w:lvl>
  </w:abstractNum>
  <w:abstractNum w:abstractNumId="8">
    <w:nsid w:val="18E823F0"/>
    <w:multiLevelType w:val="hybridMultilevel"/>
    <w:tmpl w:val="E51E39C4"/>
    <w:lvl w:ilvl="0" w:tplc="68FE4236">
      <w:numFmt w:val="bullet"/>
      <w:lvlText w:val="-"/>
      <w:lvlJc w:val="left"/>
      <w:pPr>
        <w:ind w:left="853" w:hanging="143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80443282">
      <w:numFmt w:val="bullet"/>
      <w:lvlText w:val="•"/>
      <w:lvlJc w:val="left"/>
      <w:pPr>
        <w:ind w:left="1882" w:hanging="143"/>
      </w:pPr>
      <w:rPr>
        <w:rFonts w:hint="default"/>
        <w:lang w:val="ru-RU" w:eastAsia="en-US" w:bidi="ar-SA"/>
      </w:rPr>
    </w:lvl>
    <w:lvl w:ilvl="2" w:tplc="20D02A56">
      <w:numFmt w:val="bullet"/>
      <w:lvlText w:val="•"/>
      <w:lvlJc w:val="left"/>
      <w:pPr>
        <w:ind w:left="2764" w:hanging="143"/>
      </w:pPr>
      <w:rPr>
        <w:rFonts w:hint="default"/>
        <w:lang w:val="ru-RU" w:eastAsia="en-US" w:bidi="ar-SA"/>
      </w:rPr>
    </w:lvl>
    <w:lvl w:ilvl="3" w:tplc="6A582AB8">
      <w:numFmt w:val="bullet"/>
      <w:lvlText w:val="•"/>
      <w:lvlJc w:val="left"/>
      <w:pPr>
        <w:ind w:left="3646" w:hanging="143"/>
      </w:pPr>
      <w:rPr>
        <w:rFonts w:hint="default"/>
        <w:lang w:val="ru-RU" w:eastAsia="en-US" w:bidi="ar-SA"/>
      </w:rPr>
    </w:lvl>
    <w:lvl w:ilvl="4" w:tplc="2DAA1B54">
      <w:numFmt w:val="bullet"/>
      <w:lvlText w:val="•"/>
      <w:lvlJc w:val="left"/>
      <w:pPr>
        <w:ind w:left="4528" w:hanging="143"/>
      </w:pPr>
      <w:rPr>
        <w:rFonts w:hint="default"/>
        <w:lang w:val="ru-RU" w:eastAsia="en-US" w:bidi="ar-SA"/>
      </w:rPr>
    </w:lvl>
    <w:lvl w:ilvl="5" w:tplc="DEAC13DA">
      <w:numFmt w:val="bullet"/>
      <w:lvlText w:val="•"/>
      <w:lvlJc w:val="left"/>
      <w:pPr>
        <w:ind w:left="5410" w:hanging="143"/>
      </w:pPr>
      <w:rPr>
        <w:rFonts w:hint="default"/>
        <w:lang w:val="ru-RU" w:eastAsia="en-US" w:bidi="ar-SA"/>
      </w:rPr>
    </w:lvl>
    <w:lvl w:ilvl="6" w:tplc="F6189E2A">
      <w:numFmt w:val="bullet"/>
      <w:lvlText w:val="•"/>
      <w:lvlJc w:val="left"/>
      <w:pPr>
        <w:ind w:left="6292" w:hanging="143"/>
      </w:pPr>
      <w:rPr>
        <w:rFonts w:hint="default"/>
        <w:lang w:val="ru-RU" w:eastAsia="en-US" w:bidi="ar-SA"/>
      </w:rPr>
    </w:lvl>
    <w:lvl w:ilvl="7" w:tplc="23166B52">
      <w:numFmt w:val="bullet"/>
      <w:lvlText w:val="•"/>
      <w:lvlJc w:val="left"/>
      <w:pPr>
        <w:ind w:left="7174" w:hanging="143"/>
      </w:pPr>
      <w:rPr>
        <w:rFonts w:hint="default"/>
        <w:lang w:val="ru-RU" w:eastAsia="en-US" w:bidi="ar-SA"/>
      </w:rPr>
    </w:lvl>
    <w:lvl w:ilvl="8" w:tplc="BEAECE96">
      <w:numFmt w:val="bullet"/>
      <w:lvlText w:val="•"/>
      <w:lvlJc w:val="left"/>
      <w:pPr>
        <w:ind w:left="8056" w:hanging="143"/>
      </w:pPr>
      <w:rPr>
        <w:rFonts w:hint="default"/>
        <w:lang w:val="ru-RU" w:eastAsia="en-US" w:bidi="ar-SA"/>
      </w:rPr>
    </w:lvl>
  </w:abstractNum>
  <w:abstractNum w:abstractNumId="9">
    <w:nsid w:val="1F1F29E4"/>
    <w:multiLevelType w:val="hybridMultilevel"/>
    <w:tmpl w:val="9E6ABBE0"/>
    <w:lvl w:ilvl="0" w:tplc="68FE423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B1DE1"/>
    <w:multiLevelType w:val="hybridMultilevel"/>
    <w:tmpl w:val="F154DC3C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3F0697"/>
    <w:multiLevelType w:val="hybridMultilevel"/>
    <w:tmpl w:val="F0E42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254818"/>
    <w:multiLevelType w:val="hybridMultilevel"/>
    <w:tmpl w:val="E4A63250"/>
    <w:lvl w:ilvl="0" w:tplc="9E3C0A24">
      <w:numFmt w:val="bullet"/>
      <w:lvlText w:val="-"/>
      <w:lvlJc w:val="left"/>
      <w:pPr>
        <w:ind w:left="286" w:hanging="143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787818AA">
      <w:numFmt w:val="bullet"/>
      <w:lvlText w:val="•"/>
      <w:lvlJc w:val="left"/>
      <w:pPr>
        <w:ind w:left="143" w:hanging="281"/>
      </w:pPr>
      <w:rPr>
        <w:rFonts w:hint="default"/>
        <w:w w:val="79"/>
        <w:lang w:val="ru-RU" w:eastAsia="en-US" w:bidi="ar-SA"/>
      </w:rPr>
    </w:lvl>
    <w:lvl w:ilvl="2" w:tplc="8ED2A456">
      <w:numFmt w:val="bullet"/>
      <w:lvlText w:val="•"/>
      <w:lvlJc w:val="left"/>
      <w:pPr>
        <w:ind w:left="1340" w:hanging="281"/>
      </w:pPr>
      <w:rPr>
        <w:rFonts w:hint="default"/>
        <w:lang w:val="ru-RU" w:eastAsia="en-US" w:bidi="ar-SA"/>
      </w:rPr>
    </w:lvl>
    <w:lvl w:ilvl="3" w:tplc="F398C76C">
      <w:numFmt w:val="bullet"/>
      <w:lvlText w:val="•"/>
      <w:lvlJc w:val="left"/>
      <w:pPr>
        <w:ind w:left="2400" w:hanging="281"/>
      </w:pPr>
      <w:rPr>
        <w:rFonts w:hint="default"/>
        <w:lang w:val="ru-RU" w:eastAsia="en-US" w:bidi="ar-SA"/>
      </w:rPr>
    </w:lvl>
    <w:lvl w:ilvl="4" w:tplc="114870BC">
      <w:numFmt w:val="bullet"/>
      <w:lvlText w:val="•"/>
      <w:lvlJc w:val="left"/>
      <w:pPr>
        <w:ind w:left="3460" w:hanging="281"/>
      </w:pPr>
      <w:rPr>
        <w:rFonts w:hint="default"/>
        <w:lang w:val="ru-RU" w:eastAsia="en-US" w:bidi="ar-SA"/>
      </w:rPr>
    </w:lvl>
    <w:lvl w:ilvl="5" w:tplc="498E5532">
      <w:numFmt w:val="bullet"/>
      <w:lvlText w:val="•"/>
      <w:lvlJc w:val="left"/>
      <w:pPr>
        <w:ind w:left="4520" w:hanging="281"/>
      </w:pPr>
      <w:rPr>
        <w:rFonts w:hint="default"/>
        <w:lang w:val="ru-RU" w:eastAsia="en-US" w:bidi="ar-SA"/>
      </w:rPr>
    </w:lvl>
    <w:lvl w:ilvl="6" w:tplc="BA12E7D4">
      <w:numFmt w:val="bullet"/>
      <w:lvlText w:val="•"/>
      <w:lvlJc w:val="left"/>
      <w:pPr>
        <w:ind w:left="5580" w:hanging="281"/>
      </w:pPr>
      <w:rPr>
        <w:rFonts w:hint="default"/>
        <w:lang w:val="ru-RU" w:eastAsia="en-US" w:bidi="ar-SA"/>
      </w:rPr>
    </w:lvl>
    <w:lvl w:ilvl="7" w:tplc="3244DE9C">
      <w:numFmt w:val="bullet"/>
      <w:lvlText w:val="•"/>
      <w:lvlJc w:val="left"/>
      <w:pPr>
        <w:ind w:left="6640" w:hanging="281"/>
      </w:pPr>
      <w:rPr>
        <w:rFonts w:hint="default"/>
        <w:lang w:val="ru-RU" w:eastAsia="en-US" w:bidi="ar-SA"/>
      </w:rPr>
    </w:lvl>
    <w:lvl w:ilvl="8" w:tplc="A34C39BE">
      <w:numFmt w:val="bullet"/>
      <w:lvlText w:val="•"/>
      <w:lvlJc w:val="left"/>
      <w:pPr>
        <w:ind w:left="7700" w:hanging="281"/>
      </w:pPr>
      <w:rPr>
        <w:rFonts w:hint="default"/>
        <w:lang w:val="ru-RU" w:eastAsia="en-US" w:bidi="ar-SA"/>
      </w:rPr>
    </w:lvl>
  </w:abstractNum>
  <w:abstractNum w:abstractNumId="15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D3371A"/>
    <w:multiLevelType w:val="hybridMultilevel"/>
    <w:tmpl w:val="48D0A714"/>
    <w:lvl w:ilvl="0" w:tplc="B5DE82A4">
      <w:numFmt w:val="bullet"/>
      <w:lvlText w:val="•"/>
      <w:lvlJc w:val="left"/>
      <w:pPr>
        <w:ind w:left="1571" w:hanging="360"/>
      </w:pPr>
      <w:rPr>
        <w:rFonts w:ascii="Arial" w:eastAsia="Arial" w:hAnsi="Arial" w:cs="Aria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183519D"/>
    <w:multiLevelType w:val="hybridMultilevel"/>
    <w:tmpl w:val="58ECB67E"/>
    <w:lvl w:ilvl="0" w:tplc="B5DE82A4">
      <w:numFmt w:val="bullet"/>
      <w:lvlText w:val="•"/>
      <w:lvlJc w:val="left"/>
      <w:pPr>
        <w:ind w:left="143" w:hanging="587"/>
      </w:pPr>
      <w:rPr>
        <w:rFonts w:ascii="Arial" w:eastAsia="Arial" w:hAnsi="Arial" w:cs="Arial" w:hint="default"/>
        <w:w w:val="96"/>
        <w:sz w:val="24"/>
        <w:szCs w:val="24"/>
        <w:lang w:val="ru-RU" w:eastAsia="en-US" w:bidi="ar-SA"/>
      </w:rPr>
    </w:lvl>
    <w:lvl w:ilvl="1" w:tplc="6666BA14">
      <w:numFmt w:val="bullet"/>
      <w:lvlText w:val="•"/>
      <w:lvlJc w:val="left"/>
      <w:pPr>
        <w:ind w:left="1108" w:hanging="587"/>
      </w:pPr>
      <w:rPr>
        <w:rFonts w:hint="default"/>
        <w:lang w:val="ru-RU" w:eastAsia="en-US" w:bidi="ar-SA"/>
      </w:rPr>
    </w:lvl>
    <w:lvl w:ilvl="2" w:tplc="0E5E6F1A">
      <w:numFmt w:val="bullet"/>
      <w:lvlText w:val="•"/>
      <w:lvlJc w:val="left"/>
      <w:pPr>
        <w:ind w:left="2076" w:hanging="587"/>
      </w:pPr>
      <w:rPr>
        <w:rFonts w:hint="default"/>
        <w:lang w:val="ru-RU" w:eastAsia="en-US" w:bidi="ar-SA"/>
      </w:rPr>
    </w:lvl>
    <w:lvl w:ilvl="3" w:tplc="CCC42C82">
      <w:numFmt w:val="bullet"/>
      <w:lvlText w:val="•"/>
      <w:lvlJc w:val="left"/>
      <w:pPr>
        <w:ind w:left="3044" w:hanging="587"/>
      </w:pPr>
      <w:rPr>
        <w:rFonts w:hint="default"/>
        <w:lang w:val="ru-RU" w:eastAsia="en-US" w:bidi="ar-SA"/>
      </w:rPr>
    </w:lvl>
    <w:lvl w:ilvl="4" w:tplc="ED987D94">
      <w:numFmt w:val="bullet"/>
      <w:lvlText w:val="•"/>
      <w:lvlJc w:val="left"/>
      <w:pPr>
        <w:ind w:left="4012" w:hanging="587"/>
      </w:pPr>
      <w:rPr>
        <w:rFonts w:hint="default"/>
        <w:lang w:val="ru-RU" w:eastAsia="en-US" w:bidi="ar-SA"/>
      </w:rPr>
    </w:lvl>
    <w:lvl w:ilvl="5" w:tplc="F36AB71A">
      <w:numFmt w:val="bullet"/>
      <w:lvlText w:val="•"/>
      <w:lvlJc w:val="left"/>
      <w:pPr>
        <w:ind w:left="4980" w:hanging="587"/>
      </w:pPr>
      <w:rPr>
        <w:rFonts w:hint="default"/>
        <w:lang w:val="ru-RU" w:eastAsia="en-US" w:bidi="ar-SA"/>
      </w:rPr>
    </w:lvl>
    <w:lvl w:ilvl="6" w:tplc="100CD8E0">
      <w:numFmt w:val="bullet"/>
      <w:lvlText w:val="•"/>
      <w:lvlJc w:val="left"/>
      <w:pPr>
        <w:ind w:left="5948" w:hanging="587"/>
      </w:pPr>
      <w:rPr>
        <w:rFonts w:hint="default"/>
        <w:lang w:val="ru-RU" w:eastAsia="en-US" w:bidi="ar-SA"/>
      </w:rPr>
    </w:lvl>
    <w:lvl w:ilvl="7" w:tplc="A2623088">
      <w:numFmt w:val="bullet"/>
      <w:lvlText w:val="•"/>
      <w:lvlJc w:val="left"/>
      <w:pPr>
        <w:ind w:left="6916" w:hanging="587"/>
      </w:pPr>
      <w:rPr>
        <w:rFonts w:hint="default"/>
        <w:lang w:val="ru-RU" w:eastAsia="en-US" w:bidi="ar-SA"/>
      </w:rPr>
    </w:lvl>
    <w:lvl w:ilvl="8" w:tplc="18B88C8C">
      <w:numFmt w:val="bullet"/>
      <w:lvlText w:val="•"/>
      <w:lvlJc w:val="left"/>
      <w:pPr>
        <w:ind w:left="7884" w:hanging="587"/>
      </w:pPr>
      <w:rPr>
        <w:rFonts w:hint="default"/>
        <w:lang w:val="ru-RU" w:eastAsia="en-US" w:bidi="ar-SA"/>
      </w:rPr>
    </w:lvl>
  </w:abstractNum>
  <w:abstractNum w:abstractNumId="19">
    <w:nsid w:val="5425491D"/>
    <w:multiLevelType w:val="hybridMultilevel"/>
    <w:tmpl w:val="68282B58"/>
    <w:lvl w:ilvl="0" w:tplc="53F6696E">
      <w:numFmt w:val="bullet"/>
      <w:lvlText w:val="-"/>
      <w:lvlJc w:val="left"/>
      <w:pPr>
        <w:ind w:left="143" w:hanging="186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39CF308">
      <w:numFmt w:val="bullet"/>
      <w:lvlText w:val="•"/>
      <w:lvlJc w:val="left"/>
      <w:pPr>
        <w:ind w:left="1108" w:hanging="186"/>
      </w:pPr>
      <w:rPr>
        <w:rFonts w:hint="default"/>
        <w:lang w:val="ru-RU" w:eastAsia="en-US" w:bidi="ar-SA"/>
      </w:rPr>
    </w:lvl>
    <w:lvl w:ilvl="2" w:tplc="1416E5C6">
      <w:numFmt w:val="bullet"/>
      <w:lvlText w:val="•"/>
      <w:lvlJc w:val="left"/>
      <w:pPr>
        <w:ind w:left="2076" w:hanging="186"/>
      </w:pPr>
      <w:rPr>
        <w:rFonts w:hint="default"/>
        <w:lang w:val="ru-RU" w:eastAsia="en-US" w:bidi="ar-SA"/>
      </w:rPr>
    </w:lvl>
    <w:lvl w:ilvl="3" w:tplc="8EF26956">
      <w:numFmt w:val="bullet"/>
      <w:lvlText w:val="•"/>
      <w:lvlJc w:val="left"/>
      <w:pPr>
        <w:ind w:left="3044" w:hanging="186"/>
      </w:pPr>
      <w:rPr>
        <w:rFonts w:hint="default"/>
        <w:lang w:val="ru-RU" w:eastAsia="en-US" w:bidi="ar-SA"/>
      </w:rPr>
    </w:lvl>
    <w:lvl w:ilvl="4" w:tplc="6228F532">
      <w:numFmt w:val="bullet"/>
      <w:lvlText w:val="•"/>
      <w:lvlJc w:val="left"/>
      <w:pPr>
        <w:ind w:left="4012" w:hanging="186"/>
      </w:pPr>
      <w:rPr>
        <w:rFonts w:hint="default"/>
        <w:lang w:val="ru-RU" w:eastAsia="en-US" w:bidi="ar-SA"/>
      </w:rPr>
    </w:lvl>
    <w:lvl w:ilvl="5" w:tplc="2144840E">
      <w:numFmt w:val="bullet"/>
      <w:lvlText w:val="•"/>
      <w:lvlJc w:val="left"/>
      <w:pPr>
        <w:ind w:left="4980" w:hanging="186"/>
      </w:pPr>
      <w:rPr>
        <w:rFonts w:hint="default"/>
        <w:lang w:val="ru-RU" w:eastAsia="en-US" w:bidi="ar-SA"/>
      </w:rPr>
    </w:lvl>
    <w:lvl w:ilvl="6" w:tplc="97CE53B6">
      <w:numFmt w:val="bullet"/>
      <w:lvlText w:val="•"/>
      <w:lvlJc w:val="left"/>
      <w:pPr>
        <w:ind w:left="5948" w:hanging="186"/>
      </w:pPr>
      <w:rPr>
        <w:rFonts w:hint="default"/>
        <w:lang w:val="ru-RU" w:eastAsia="en-US" w:bidi="ar-SA"/>
      </w:rPr>
    </w:lvl>
    <w:lvl w:ilvl="7" w:tplc="0234BE0E">
      <w:numFmt w:val="bullet"/>
      <w:lvlText w:val="•"/>
      <w:lvlJc w:val="left"/>
      <w:pPr>
        <w:ind w:left="6916" w:hanging="186"/>
      </w:pPr>
      <w:rPr>
        <w:rFonts w:hint="default"/>
        <w:lang w:val="ru-RU" w:eastAsia="en-US" w:bidi="ar-SA"/>
      </w:rPr>
    </w:lvl>
    <w:lvl w:ilvl="8" w:tplc="90185454">
      <w:numFmt w:val="bullet"/>
      <w:lvlText w:val="•"/>
      <w:lvlJc w:val="left"/>
      <w:pPr>
        <w:ind w:left="7884" w:hanging="186"/>
      </w:pPr>
      <w:rPr>
        <w:rFonts w:hint="default"/>
        <w:lang w:val="ru-RU" w:eastAsia="en-US" w:bidi="ar-SA"/>
      </w:rPr>
    </w:lvl>
  </w:abstractNum>
  <w:abstractNum w:abstractNumId="20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60A5D01"/>
    <w:multiLevelType w:val="hybridMultilevel"/>
    <w:tmpl w:val="6234B8FC"/>
    <w:lvl w:ilvl="0" w:tplc="68FE4236"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7154AAD"/>
    <w:multiLevelType w:val="hybridMultilevel"/>
    <w:tmpl w:val="270A0498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3"/>
  </w:num>
  <w:num w:numId="5">
    <w:abstractNumId w:val="14"/>
  </w:num>
  <w:num w:numId="6">
    <w:abstractNumId w:val="4"/>
  </w:num>
  <w:num w:numId="7">
    <w:abstractNumId w:val="22"/>
  </w:num>
  <w:num w:numId="8">
    <w:abstractNumId w:val="6"/>
  </w:num>
  <w:num w:numId="9">
    <w:abstractNumId w:val="5"/>
  </w:num>
  <w:num w:numId="10">
    <w:abstractNumId w:val="11"/>
  </w:num>
  <w:num w:numId="11">
    <w:abstractNumId w:val="21"/>
  </w:num>
  <w:num w:numId="12">
    <w:abstractNumId w:val="17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  <w:num w:numId="18">
    <w:abstractNumId w:val="16"/>
  </w:num>
  <w:num w:numId="19">
    <w:abstractNumId w:val="15"/>
  </w:num>
  <w:num w:numId="20">
    <w:abstractNumId w:val="13"/>
  </w:num>
  <w:num w:numId="21">
    <w:abstractNumId w:val="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D2A"/>
    <w:rsid w:val="00024D69"/>
    <w:rsid w:val="00025024"/>
    <w:rsid w:val="00051AD5"/>
    <w:rsid w:val="000525CF"/>
    <w:rsid w:val="00053B18"/>
    <w:rsid w:val="0007714C"/>
    <w:rsid w:val="00081A81"/>
    <w:rsid w:val="000842C4"/>
    <w:rsid w:val="00097C5B"/>
    <w:rsid w:val="000A4AF3"/>
    <w:rsid w:val="000B31A1"/>
    <w:rsid w:val="000D0AF0"/>
    <w:rsid w:val="000D1708"/>
    <w:rsid w:val="000F5B30"/>
    <w:rsid w:val="0010547D"/>
    <w:rsid w:val="001119B5"/>
    <w:rsid w:val="00125E26"/>
    <w:rsid w:val="00134125"/>
    <w:rsid w:val="001411B9"/>
    <w:rsid w:val="001A5A33"/>
    <w:rsid w:val="001A6D2A"/>
    <w:rsid w:val="001C1E7E"/>
    <w:rsid w:val="001D73A2"/>
    <w:rsid w:val="001F3383"/>
    <w:rsid w:val="001F546B"/>
    <w:rsid w:val="002049EE"/>
    <w:rsid w:val="00212B28"/>
    <w:rsid w:val="00220589"/>
    <w:rsid w:val="002215CF"/>
    <w:rsid w:val="00221B8E"/>
    <w:rsid w:val="00234AB7"/>
    <w:rsid w:val="00246A31"/>
    <w:rsid w:val="00262BB1"/>
    <w:rsid w:val="00282B52"/>
    <w:rsid w:val="002A07E5"/>
    <w:rsid w:val="002A7F04"/>
    <w:rsid w:val="002B3D25"/>
    <w:rsid w:val="002C1DCE"/>
    <w:rsid w:val="002D51A9"/>
    <w:rsid w:val="002E0FA3"/>
    <w:rsid w:val="00321049"/>
    <w:rsid w:val="00324A32"/>
    <w:rsid w:val="00335477"/>
    <w:rsid w:val="003527A0"/>
    <w:rsid w:val="00353C59"/>
    <w:rsid w:val="0036002B"/>
    <w:rsid w:val="003A53D3"/>
    <w:rsid w:val="003A60F0"/>
    <w:rsid w:val="003A7BDF"/>
    <w:rsid w:val="003D0F81"/>
    <w:rsid w:val="004042C2"/>
    <w:rsid w:val="004134FB"/>
    <w:rsid w:val="0041564E"/>
    <w:rsid w:val="00443CA2"/>
    <w:rsid w:val="00456F51"/>
    <w:rsid w:val="004701B9"/>
    <w:rsid w:val="00470DA6"/>
    <w:rsid w:val="004925A9"/>
    <w:rsid w:val="00493B0D"/>
    <w:rsid w:val="004A484C"/>
    <w:rsid w:val="004B4BDA"/>
    <w:rsid w:val="004C1668"/>
    <w:rsid w:val="004C3EF9"/>
    <w:rsid w:val="004C4BCF"/>
    <w:rsid w:val="004F10CA"/>
    <w:rsid w:val="004F1B2A"/>
    <w:rsid w:val="005136DD"/>
    <w:rsid w:val="00513AA6"/>
    <w:rsid w:val="00517E61"/>
    <w:rsid w:val="005332A5"/>
    <w:rsid w:val="00550AEF"/>
    <w:rsid w:val="005B6F64"/>
    <w:rsid w:val="00617247"/>
    <w:rsid w:val="006217F2"/>
    <w:rsid w:val="00640ADD"/>
    <w:rsid w:val="00693818"/>
    <w:rsid w:val="00696927"/>
    <w:rsid w:val="006A27D1"/>
    <w:rsid w:val="006B1347"/>
    <w:rsid w:val="006D3DF9"/>
    <w:rsid w:val="007270FE"/>
    <w:rsid w:val="0076357B"/>
    <w:rsid w:val="0076736E"/>
    <w:rsid w:val="007714B3"/>
    <w:rsid w:val="00785A4D"/>
    <w:rsid w:val="007A7B0A"/>
    <w:rsid w:val="007C2AA4"/>
    <w:rsid w:val="007D00ED"/>
    <w:rsid w:val="007D615B"/>
    <w:rsid w:val="007D6678"/>
    <w:rsid w:val="00832AC8"/>
    <w:rsid w:val="008430F6"/>
    <w:rsid w:val="00882380"/>
    <w:rsid w:val="008A2A61"/>
    <w:rsid w:val="008E7017"/>
    <w:rsid w:val="008F5C65"/>
    <w:rsid w:val="00904E8E"/>
    <w:rsid w:val="00905CB5"/>
    <w:rsid w:val="00992B62"/>
    <w:rsid w:val="009B3ACF"/>
    <w:rsid w:val="009C3E94"/>
    <w:rsid w:val="009D5CFA"/>
    <w:rsid w:val="009E4536"/>
    <w:rsid w:val="009F3022"/>
    <w:rsid w:val="00A04E68"/>
    <w:rsid w:val="00A3012E"/>
    <w:rsid w:val="00A37D1C"/>
    <w:rsid w:val="00A4140B"/>
    <w:rsid w:val="00A438CE"/>
    <w:rsid w:val="00A43C42"/>
    <w:rsid w:val="00A472EF"/>
    <w:rsid w:val="00A8376A"/>
    <w:rsid w:val="00A85090"/>
    <w:rsid w:val="00AA4864"/>
    <w:rsid w:val="00AE6822"/>
    <w:rsid w:val="00B01103"/>
    <w:rsid w:val="00B10DFF"/>
    <w:rsid w:val="00B265C7"/>
    <w:rsid w:val="00B32484"/>
    <w:rsid w:val="00B45E33"/>
    <w:rsid w:val="00B76C5B"/>
    <w:rsid w:val="00B86341"/>
    <w:rsid w:val="00BC177D"/>
    <w:rsid w:val="00BD1B23"/>
    <w:rsid w:val="00BD3B6B"/>
    <w:rsid w:val="00BF642B"/>
    <w:rsid w:val="00C20DA6"/>
    <w:rsid w:val="00C458AD"/>
    <w:rsid w:val="00C57DC5"/>
    <w:rsid w:val="00C80B66"/>
    <w:rsid w:val="00C8727A"/>
    <w:rsid w:val="00CA209A"/>
    <w:rsid w:val="00CA24F6"/>
    <w:rsid w:val="00CA53A5"/>
    <w:rsid w:val="00CC04CC"/>
    <w:rsid w:val="00CC13AC"/>
    <w:rsid w:val="00CC69B1"/>
    <w:rsid w:val="00CF4ED4"/>
    <w:rsid w:val="00CF4EDC"/>
    <w:rsid w:val="00D5656E"/>
    <w:rsid w:val="00D81937"/>
    <w:rsid w:val="00D946D7"/>
    <w:rsid w:val="00D952F1"/>
    <w:rsid w:val="00DB62FC"/>
    <w:rsid w:val="00DD4CA5"/>
    <w:rsid w:val="00DF500B"/>
    <w:rsid w:val="00E12331"/>
    <w:rsid w:val="00E350F2"/>
    <w:rsid w:val="00E469C6"/>
    <w:rsid w:val="00E623AC"/>
    <w:rsid w:val="00E657D2"/>
    <w:rsid w:val="00E93627"/>
    <w:rsid w:val="00EB50E0"/>
    <w:rsid w:val="00EE519C"/>
    <w:rsid w:val="00EF66D0"/>
    <w:rsid w:val="00F62A3A"/>
    <w:rsid w:val="00F707D2"/>
    <w:rsid w:val="00F74746"/>
    <w:rsid w:val="00F81751"/>
    <w:rsid w:val="00F93967"/>
    <w:rsid w:val="00F93F08"/>
    <w:rsid w:val="00FA0FFB"/>
    <w:rsid w:val="00FD16C2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3ACF"/>
  </w:style>
  <w:style w:type="paragraph" w:styleId="2">
    <w:name w:val="heading 2"/>
    <w:basedOn w:val="a0"/>
    <w:next w:val="a0"/>
    <w:link w:val="20"/>
    <w:qFormat/>
    <w:rsid w:val="006217F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217F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31A1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93627"/>
    <w:rPr>
      <w:color w:val="0563C1" w:themeColor="hyperlink"/>
      <w:u w:val="single"/>
    </w:rPr>
  </w:style>
  <w:style w:type="table" w:styleId="a6">
    <w:name w:val="Table Grid"/>
    <w:basedOn w:val="a2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rsid w:val="004A484C"/>
  </w:style>
  <w:style w:type="paragraph" w:styleId="a9">
    <w:name w:val="footer"/>
    <w:basedOn w:val="a0"/>
    <w:link w:val="aa"/>
    <w:uiPriority w:val="99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A484C"/>
  </w:style>
  <w:style w:type="paragraph" w:styleId="ab">
    <w:name w:val="Body Text"/>
    <w:basedOn w:val="a0"/>
    <w:link w:val="ac"/>
    <w:qFormat/>
    <w:rsid w:val="00C458A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c">
    <w:name w:val="Основной текст Знак"/>
    <w:basedOn w:val="a1"/>
    <w:link w:val="ab"/>
    <w:rsid w:val="00C458AD"/>
    <w:rPr>
      <w:rFonts w:ascii="Arial" w:eastAsia="Arial" w:hAnsi="Arial" w:cs="Arial"/>
      <w:sz w:val="24"/>
      <w:szCs w:val="24"/>
    </w:rPr>
  </w:style>
  <w:style w:type="paragraph" w:customStyle="1" w:styleId="Heading2">
    <w:name w:val="Heading 2"/>
    <w:basedOn w:val="a0"/>
    <w:uiPriority w:val="1"/>
    <w:qFormat/>
    <w:rsid w:val="00C458AD"/>
    <w:pPr>
      <w:widowControl w:val="0"/>
      <w:autoSpaceDE w:val="0"/>
      <w:autoSpaceDN w:val="0"/>
      <w:spacing w:before="1" w:after="0" w:line="240" w:lineRule="auto"/>
      <w:ind w:left="1241" w:hanging="1242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styleId="ad">
    <w:name w:val="Emphasis"/>
    <w:qFormat/>
    <w:rsid w:val="002B3D25"/>
    <w:rPr>
      <w:i/>
      <w:iCs/>
    </w:rPr>
  </w:style>
  <w:style w:type="paragraph" w:styleId="ae">
    <w:name w:val="Normal (Web)"/>
    <w:basedOn w:val="a0"/>
    <w:uiPriority w:val="99"/>
    <w:unhideWhenUsed/>
    <w:rsid w:val="002B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semiHidden/>
    <w:unhideWhenUsed/>
    <w:qFormat/>
    <w:rsid w:val="0028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0"/>
    <w:uiPriority w:val="1"/>
    <w:qFormat/>
    <w:rsid w:val="00282B52"/>
    <w:pPr>
      <w:widowControl w:val="0"/>
      <w:autoSpaceDE w:val="0"/>
      <w:autoSpaceDN w:val="0"/>
      <w:spacing w:before="15" w:after="0" w:line="240" w:lineRule="auto"/>
      <w:ind w:left="174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TableParagraph">
    <w:name w:val="Table Paragraph"/>
    <w:basedOn w:val="a0"/>
    <w:qFormat/>
    <w:rsid w:val="00282B52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character" w:customStyle="1" w:styleId="c5c1c19">
    <w:name w:val="c5 c1 c19"/>
    <w:basedOn w:val="a1"/>
    <w:rsid w:val="00FD16C2"/>
  </w:style>
  <w:style w:type="character" w:customStyle="1" w:styleId="c5c1">
    <w:name w:val="c5 c1"/>
    <w:basedOn w:val="a1"/>
    <w:rsid w:val="00FD16C2"/>
  </w:style>
  <w:style w:type="paragraph" w:customStyle="1" w:styleId="c0c23c4">
    <w:name w:val="c0 c23 c4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c36">
    <w:name w:val="c0 c23 c4 c36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5c4">
    <w:name w:val="c0 c25 c4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c19c8">
    <w:name w:val="c5 c1 c19 c8"/>
    <w:basedOn w:val="a1"/>
    <w:rsid w:val="00FD16C2"/>
  </w:style>
  <w:style w:type="character" w:customStyle="1" w:styleId="FontStyle164">
    <w:name w:val="Font Style164"/>
    <w:rsid w:val="009F3022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1"/>
    <w:link w:val="2"/>
    <w:rsid w:val="006217F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217F2"/>
    <w:rPr>
      <w:rFonts w:ascii="Arial" w:eastAsia="Times New Roman" w:hAnsi="Arial" w:cs="Times New Roman"/>
      <w:b/>
      <w:bCs/>
      <w:sz w:val="26"/>
      <w:szCs w:val="26"/>
    </w:rPr>
  </w:style>
  <w:style w:type="paragraph" w:styleId="31">
    <w:name w:val="Body Text Indent 3"/>
    <w:basedOn w:val="a0"/>
    <w:link w:val="32"/>
    <w:rsid w:val="006217F2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6217F2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0"/>
    <w:link w:val="22"/>
    <w:rsid w:val="006217F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rsid w:val="006217F2"/>
    <w:rPr>
      <w:rFonts w:ascii="Calibri" w:eastAsia="Calibri" w:hAnsi="Calibri" w:cs="Times New Roman"/>
    </w:rPr>
  </w:style>
  <w:style w:type="character" w:styleId="af">
    <w:name w:val="page number"/>
    <w:basedOn w:val="a1"/>
    <w:rsid w:val="006217F2"/>
  </w:style>
  <w:style w:type="paragraph" w:styleId="33">
    <w:name w:val="Body Text 3"/>
    <w:basedOn w:val="a0"/>
    <w:link w:val="34"/>
    <w:rsid w:val="006217F2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6217F2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-">
    <w:name w:val="Обычный-мой"/>
    <w:basedOn w:val="a0"/>
    <w:rsid w:val="006217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6">
    <w:name w:val="Font Style16"/>
    <w:rsid w:val="006217F2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3"/>
    <w:uiPriority w:val="99"/>
    <w:semiHidden/>
    <w:unhideWhenUsed/>
    <w:rsid w:val="006217F2"/>
  </w:style>
  <w:style w:type="paragraph" w:customStyle="1" w:styleId="af0">
    <w:name w:val="Для таблиц"/>
    <w:basedOn w:val="a0"/>
    <w:rsid w:val="006217F2"/>
    <w:pPr>
      <w:tabs>
        <w:tab w:val="num" w:pos="900"/>
      </w:tabs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217F2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rsid w:val="006217F2"/>
    <w:pPr>
      <w:shd w:val="clear" w:color="auto" w:fill="000080"/>
      <w:spacing w:after="200" w:line="276" w:lineRule="auto"/>
    </w:pPr>
    <w:rPr>
      <w:rFonts w:ascii="Tahoma" w:eastAsia="Calibri" w:hAnsi="Tahoma" w:cs="Times New Roman"/>
    </w:rPr>
  </w:style>
  <w:style w:type="character" w:customStyle="1" w:styleId="af3">
    <w:name w:val="Схема документа Знак"/>
    <w:basedOn w:val="a1"/>
    <w:link w:val="af2"/>
    <w:rsid w:val="006217F2"/>
    <w:rPr>
      <w:rFonts w:ascii="Tahoma" w:eastAsia="Calibri" w:hAnsi="Tahoma" w:cs="Times New Roman"/>
      <w:shd w:val="clear" w:color="auto" w:fill="000080"/>
    </w:rPr>
  </w:style>
  <w:style w:type="paragraph" w:styleId="a">
    <w:name w:val="List Bullet"/>
    <w:basedOn w:val="a0"/>
    <w:uiPriority w:val="99"/>
    <w:unhideWhenUsed/>
    <w:rsid w:val="006217F2"/>
    <w:pPr>
      <w:numPr>
        <w:numId w:val="2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0"/>
    <w:rsid w:val="006217F2"/>
    <w:pPr>
      <w:widowControl w:val="0"/>
      <w:autoSpaceDE w:val="0"/>
      <w:autoSpaceDN w:val="0"/>
      <w:adjustRightInd w:val="0"/>
      <w:spacing w:after="0" w:line="197" w:lineRule="exact"/>
      <w:ind w:hanging="72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6217F2"/>
    <w:pPr>
      <w:widowControl w:val="0"/>
      <w:autoSpaceDE w:val="0"/>
      <w:autoSpaceDN w:val="0"/>
      <w:adjustRightInd w:val="0"/>
      <w:spacing w:after="0" w:line="200" w:lineRule="exact"/>
      <w:ind w:firstLine="283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6217F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6217F2"/>
    <w:pPr>
      <w:widowControl w:val="0"/>
      <w:autoSpaceDE w:val="0"/>
      <w:autoSpaceDN w:val="0"/>
      <w:adjustRightInd w:val="0"/>
      <w:spacing w:after="0" w:line="206" w:lineRule="exact"/>
      <w:ind w:hanging="106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6217F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3">
    <w:name w:val="Style23"/>
    <w:basedOn w:val="a0"/>
    <w:rsid w:val="006217F2"/>
    <w:pPr>
      <w:widowControl w:val="0"/>
      <w:autoSpaceDE w:val="0"/>
      <w:autoSpaceDN w:val="0"/>
      <w:adjustRightInd w:val="0"/>
      <w:spacing w:after="0" w:line="168" w:lineRule="exact"/>
      <w:ind w:hanging="67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4">
    <w:name w:val="Style24"/>
    <w:basedOn w:val="a0"/>
    <w:rsid w:val="006217F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37">
    <w:name w:val="Font Style37"/>
    <w:rsid w:val="006217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217F2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rsid w:val="006217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rsid w:val="006217F2"/>
    <w:rPr>
      <w:rFonts w:ascii="Times New Roman" w:hAnsi="Times New Roman" w:cs="Times New Roman"/>
      <w:b/>
      <w:bCs/>
      <w:w w:val="150"/>
      <w:sz w:val="14"/>
      <w:szCs w:val="14"/>
    </w:rPr>
  </w:style>
  <w:style w:type="character" w:customStyle="1" w:styleId="FontStyle48">
    <w:name w:val="Font Style48"/>
    <w:rsid w:val="006217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rsid w:val="006217F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50">
    <w:name w:val="Font Style50"/>
    <w:rsid w:val="006217F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1">
    <w:name w:val="Font Style51"/>
    <w:rsid w:val="006217F2"/>
    <w:rPr>
      <w:rFonts w:ascii="Arial Narrow" w:hAnsi="Arial Narrow" w:cs="Arial Narrow"/>
      <w:i/>
      <w:iCs/>
      <w:sz w:val="18"/>
      <w:szCs w:val="18"/>
    </w:rPr>
  </w:style>
  <w:style w:type="character" w:customStyle="1" w:styleId="FontStyle52">
    <w:name w:val="Font Style52"/>
    <w:rsid w:val="006217F2"/>
    <w:rPr>
      <w:rFonts w:ascii="Garamond" w:hAnsi="Garamond" w:cs="Garamond"/>
      <w:b/>
      <w:bCs/>
      <w:sz w:val="14"/>
      <w:szCs w:val="14"/>
    </w:rPr>
  </w:style>
  <w:style w:type="character" w:customStyle="1" w:styleId="FontStyle53">
    <w:name w:val="Font Style53"/>
    <w:rsid w:val="006217F2"/>
    <w:rPr>
      <w:rFonts w:ascii="Times New Roman" w:hAnsi="Times New Roman" w:cs="Times New Roman"/>
      <w:w w:val="200"/>
      <w:sz w:val="10"/>
      <w:szCs w:val="10"/>
    </w:rPr>
  </w:style>
  <w:style w:type="paragraph" w:customStyle="1" w:styleId="10">
    <w:name w:val="Абзац списка1"/>
    <w:basedOn w:val="a0"/>
    <w:rsid w:val="006217F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1">
    <w:name w:val="Без интервала1"/>
    <w:rsid w:val="006217F2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6217F2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numbering" w:customStyle="1" w:styleId="110">
    <w:name w:val="Нет списка11"/>
    <w:next w:val="a3"/>
    <w:uiPriority w:val="99"/>
    <w:semiHidden/>
    <w:unhideWhenUsed/>
    <w:rsid w:val="006217F2"/>
  </w:style>
  <w:style w:type="table" w:customStyle="1" w:styleId="12">
    <w:name w:val="Сетка таблицы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6217F2"/>
  </w:style>
  <w:style w:type="table" w:customStyle="1" w:styleId="24">
    <w:name w:val="Сетка таблицы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3"/>
    <w:uiPriority w:val="99"/>
    <w:semiHidden/>
    <w:unhideWhenUsed/>
    <w:rsid w:val="006217F2"/>
  </w:style>
  <w:style w:type="table" w:customStyle="1" w:styleId="112">
    <w:name w:val="Сетка таблицы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0"/>
    <w:link w:val="af5"/>
    <w:rsid w:val="006217F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6217F2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rsid w:val="006217F2"/>
    <w:rPr>
      <w:vertAlign w:val="superscript"/>
    </w:rPr>
  </w:style>
  <w:style w:type="numbering" w:customStyle="1" w:styleId="35">
    <w:name w:val="Нет списка3"/>
    <w:next w:val="a3"/>
    <w:uiPriority w:val="99"/>
    <w:semiHidden/>
    <w:unhideWhenUsed/>
    <w:rsid w:val="006217F2"/>
  </w:style>
  <w:style w:type="table" w:customStyle="1" w:styleId="36">
    <w:name w:val="Сетка таблицы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3"/>
    <w:uiPriority w:val="99"/>
    <w:semiHidden/>
    <w:unhideWhenUsed/>
    <w:rsid w:val="006217F2"/>
  </w:style>
  <w:style w:type="table" w:customStyle="1" w:styleId="5">
    <w:name w:val="Сетка таблицы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3"/>
    <w:uiPriority w:val="99"/>
    <w:semiHidden/>
    <w:unhideWhenUsed/>
    <w:rsid w:val="006217F2"/>
  </w:style>
  <w:style w:type="table" w:customStyle="1" w:styleId="14">
    <w:name w:val="Сетка таблицы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6217F2"/>
  </w:style>
  <w:style w:type="table" w:customStyle="1" w:styleId="230">
    <w:name w:val="Сетка таблицы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3"/>
    <w:uiPriority w:val="99"/>
    <w:semiHidden/>
    <w:unhideWhenUsed/>
    <w:rsid w:val="006217F2"/>
  </w:style>
  <w:style w:type="table" w:customStyle="1" w:styleId="113">
    <w:name w:val="Сетка таблицы1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3"/>
    <w:uiPriority w:val="99"/>
    <w:semiHidden/>
    <w:unhideWhenUsed/>
    <w:rsid w:val="006217F2"/>
  </w:style>
  <w:style w:type="table" w:customStyle="1" w:styleId="320">
    <w:name w:val="Сетка таблицы3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3"/>
    <w:uiPriority w:val="99"/>
    <w:semiHidden/>
    <w:unhideWhenUsed/>
    <w:rsid w:val="006217F2"/>
  </w:style>
  <w:style w:type="table" w:customStyle="1" w:styleId="6">
    <w:name w:val="Сетка таблицы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6217F2"/>
  </w:style>
  <w:style w:type="table" w:customStyle="1" w:styleId="15">
    <w:name w:val="Сетка таблицы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3"/>
    <w:uiPriority w:val="99"/>
    <w:semiHidden/>
    <w:unhideWhenUsed/>
    <w:rsid w:val="006217F2"/>
  </w:style>
  <w:style w:type="table" w:customStyle="1" w:styleId="240">
    <w:name w:val="Сетка таблицы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3"/>
    <w:uiPriority w:val="99"/>
    <w:semiHidden/>
    <w:unhideWhenUsed/>
    <w:rsid w:val="006217F2"/>
  </w:style>
  <w:style w:type="table" w:customStyle="1" w:styleId="114">
    <w:name w:val="Сетка таблицы1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3"/>
    <w:uiPriority w:val="99"/>
    <w:semiHidden/>
    <w:unhideWhenUsed/>
    <w:rsid w:val="006217F2"/>
  </w:style>
  <w:style w:type="table" w:customStyle="1" w:styleId="330">
    <w:name w:val="Сетка таблицы3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3"/>
    <w:uiPriority w:val="99"/>
    <w:semiHidden/>
    <w:unhideWhenUsed/>
    <w:rsid w:val="006217F2"/>
  </w:style>
  <w:style w:type="table" w:customStyle="1" w:styleId="7">
    <w:name w:val="Сетка таблицы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6217F2"/>
  </w:style>
  <w:style w:type="table" w:customStyle="1" w:styleId="16">
    <w:name w:val="Сетка таблицы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6217F2"/>
  </w:style>
  <w:style w:type="table" w:customStyle="1" w:styleId="25">
    <w:name w:val="Сетка таблицы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3"/>
    <w:uiPriority w:val="99"/>
    <w:semiHidden/>
    <w:unhideWhenUsed/>
    <w:rsid w:val="006217F2"/>
  </w:style>
  <w:style w:type="table" w:customStyle="1" w:styleId="115">
    <w:name w:val="Сетка таблицы1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"/>
    <w:next w:val="a3"/>
    <w:uiPriority w:val="99"/>
    <w:semiHidden/>
    <w:unhideWhenUsed/>
    <w:rsid w:val="006217F2"/>
  </w:style>
  <w:style w:type="table" w:customStyle="1" w:styleId="340">
    <w:name w:val="Сетка таблицы3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Сетка таблицы12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Абзац списка2"/>
    <w:basedOn w:val="a0"/>
    <w:rsid w:val="006217F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7">
    <w:name w:val="Без интервала2"/>
    <w:rsid w:val="006217F2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f7">
    <w:name w:val="Body Text Indent"/>
    <w:basedOn w:val="a0"/>
    <w:link w:val="af8"/>
    <w:rsid w:val="006217F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1"/>
    <w:link w:val="af7"/>
    <w:rsid w:val="006217F2"/>
    <w:rPr>
      <w:rFonts w:ascii="Calibri" w:eastAsia="Calibri" w:hAnsi="Calibri" w:cs="Times New Roman"/>
    </w:rPr>
  </w:style>
  <w:style w:type="numbering" w:customStyle="1" w:styleId="70">
    <w:name w:val="Нет списка7"/>
    <w:next w:val="a3"/>
    <w:uiPriority w:val="99"/>
    <w:semiHidden/>
    <w:unhideWhenUsed/>
    <w:rsid w:val="006217F2"/>
  </w:style>
  <w:style w:type="table" w:customStyle="1" w:styleId="8">
    <w:name w:val="Сетка таблицы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6217F2"/>
  </w:style>
  <w:style w:type="table" w:customStyle="1" w:styleId="17">
    <w:name w:val="Сетка таблицы1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unhideWhenUsed/>
    <w:rsid w:val="006217F2"/>
  </w:style>
  <w:style w:type="table" w:customStyle="1" w:styleId="260">
    <w:name w:val="Сетка таблицы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"/>
    <w:next w:val="a3"/>
    <w:uiPriority w:val="99"/>
    <w:semiHidden/>
    <w:unhideWhenUsed/>
    <w:rsid w:val="006217F2"/>
  </w:style>
  <w:style w:type="table" w:customStyle="1" w:styleId="350">
    <w:name w:val="Сетка таблицы3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">
    <w:name w:val="Сетка таблицы11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3"/>
    <w:uiPriority w:val="99"/>
    <w:semiHidden/>
    <w:unhideWhenUsed/>
    <w:rsid w:val="006217F2"/>
  </w:style>
  <w:style w:type="table" w:customStyle="1" w:styleId="9">
    <w:name w:val="Сетка таблицы9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uiPriority w:val="99"/>
    <w:semiHidden/>
    <w:unhideWhenUsed/>
    <w:rsid w:val="006217F2"/>
  </w:style>
  <w:style w:type="table" w:customStyle="1" w:styleId="18">
    <w:name w:val="Сетка таблицы1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3"/>
    <w:uiPriority w:val="99"/>
    <w:semiHidden/>
    <w:unhideWhenUsed/>
    <w:rsid w:val="006217F2"/>
  </w:style>
  <w:style w:type="table" w:customStyle="1" w:styleId="270">
    <w:name w:val="Сетка таблицы2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3"/>
    <w:uiPriority w:val="99"/>
    <w:semiHidden/>
    <w:unhideWhenUsed/>
    <w:rsid w:val="006217F2"/>
  </w:style>
  <w:style w:type="table" w:customStyle="1" w:styleId="117">
    <w:name w:val="Сетка таблицы11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">
    <w:name w:val="Нет списка35"/>
    <w:next w:val="a3"/>
    <w:uiPriority w:val="99"/>
    <w:semiHidden/>
    <w:unhideWhenUsed/>
    <w:rsid w:val="006217F2"/>
  </w:style>
  <w:style w:type="table" w:customStyle="1" w:styleId="360">
    <w:name w:val="Сетка таблицы3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етка таблицы11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">
    <w:name w:val="Сетка таблицы12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">
    <w:name w:val="Сетка таблицы11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3"/>
    <w:uiPriority w:val="99"/>
    <w:semiHidden/>
    <w:unhideWhenUsed/>
    <w:rsid w:val="006217F2"/>
  </w:style>
  <w:style w:type="numbering" w:customStyle="1" w:styleId="170">
    <w:name w:val="Нет списка17"/>
    <w:next w:val="a3"/>
    <w:uiPriority w:val="99"/>
    <w:semiHidden/>
    <w:unhideWhenUsed/>
    <w:rsid w:val="006217F2"/>
  </w:style>
  <w:style w:type="numbering" w:customStyle="1" w:styleId="1160">
    <w:name w:val="Нет списка116"/>
    <w:next w:val="a3"/>
    <w:uiPriority w:val="99"/>
    <w:semiHidden/>
    <w:unhideWhenUsed/>
    <w:rsid w:val="006217F2"/>
  </w:style>
  <w:style w:type="table" w:customStyle="1" w:styleId="100">
    <w:name w:val="Сетка таблицы10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uiPriority w:val="99"/>
    <w:semiHidden/>
    <w:unhideWhenUsed/>
    <w:rsid w:val="006217F2"/>
  </w:style>
  <w:style w:type="table" w:customStyle="1" w:styleId="19">
    <w:name w:val="Сетка таблицы19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6217F2"/>
  </w:style>
  <w:style w:type="table" w:customStyle="1" w:styleId="28">
    <w:name w:val="Сетка таблицы2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"/>
    <w:next w:val="a3"/>
    <w:uiPriority w:val="99"/>
    <w:semiHidden/>
    <w:unhideWhenUsed/>
    <w:rsid w:val="006217F2"/>
  </w:style>
  <w:style w:type="table" w:customStyle="1" w:styleId="118">
    <w:name w:val="Сетка таблицы11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3"/>
    <w:uiPriority w:val="99"/>
    <w:semiHidden/>
    <w:unhideWhenUsed/>
    <w:rsid w:val="006217F2"/>
  </w:style>
  <w:style w:type="table" w:customStyle="1" w:styleId="37">
    <w:name w:val="Сетка таблицы3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">
    <w:name w:val="Сетка таблицы11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">
    <w:name w:val="Сетка таблицы12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етка таблицы2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">
    <w:name w:val="Сетка таблицы11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3"/>
    <w:uiPriority w:val="99"/>
    <w:semiHidden/>
    <w:unhideWhenUsed/>
    <w:rsid w:val="006217F2"/>
  </w:style>
  <w:style w:type="table" w:customStyle="1" w:styleId="51">
    <w:name w:val="Сетка таблицы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uiPriority w:val="99"/>
    <w:semiHidden/>
    <w:unhideWhenUsed/>
    <w:rsid w:val="006217F2"/>
  </w:style>
  <w:style w:type="table" w:customStyle="1" w:styleId="141">
    <w:name w:val="Сетка таблицы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6217F2"/>
  </w:style>
  <w:style w:type="table" w:customStyle="1" w:styleId="2310">
    <w:name w:val="Сетка таблицы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"/>
    <w:next w:val="a3"/>
    <w:uiPriority w:val="99"/>
    <w:semiHidden/>
    <w:unhideWhenUsed/>
    <w:rsid w:val="006217F2"/>
  </w:style>
  <w:style w:type="table" w:customStyle="1" w:styleId="1131">
    <w:name w:val="Сетка таблицы1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"/>
    <w:next w:val="a3"/>
    <w:uiPriority w:val="99"/>
    <w:semiHidden/>
    <w:unhideWhenUsed/>
    <w:rsid w:val="006217F2"/>
  </w:style>
  <w:style w:type="table" w:customStyle="1" w:styleId="3210">
    <w:name w:val="Сетка таблицы3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0">
    <w:name w:val="Сетка таблицы112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3"/>
    <w:uiPriority w:val="99"/>
    <w:semiHidden/>
    <w:unhideWhenUsed/>
    <w:rsid w:val="006217F2"/>
  </w:style>
  <w:style w:type="table" w:customStyle="1" w:styleId="61">
    <w:name w:val="Сетка таблицы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3"/>
    <w:uiPriority w:val="99"/>
    <w:semiHidden/>
    <w:unhideWhenUsed/>
    <w:rsid w:val="006217F2"/>
  </w:style>
  <w:style w:type="table" w:customStyle="1" w:styleId="151">
    <w:name w:val="Сетка таблицы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3"/>
    <w:uiPriority w:val="99"/>
    <w:semiHidden/>
    <w:unhideWhenUsed/>
    <w:rsid w:val="006217F2"/>
  </w:style>
  <w:style w:type="table" w:customStyle="1" w:styleId="2410">
    <w:name w:val="Сетка таблицы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3"/>
    <w:uiPriority w:val="99"/>
    <w:semiHidden/>
    <w:unhideWhenUsed/>
    <w:rsid w:val="006217F2"/>
  </w:style>
  <w:style w:type="table" w:customStyle="1" w:styleId="1141">
    <w:name w:val="Сетка таблицы1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"/>
    <w:next w:val="a3"/>
    <w:uiPriority w:val="99"/>
    <w:semiHidden/>
    <w:unhideWhenUsed/>
    <w:rsid w:val="006217F2"/>
  </w:style>
  <w:style w:type="table" w:customStyle="1" w:styleId="3310">
    <w:name w:val="Сетка таблицы3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">
    <w:name w:val="Сетка таблицы11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3"/>
    <w:uiPriority w:val="99"/>
    <w:semiHidden/>
    <w:unhideWhenUsed/>
    <w:rsid w:val="006217F2"/>
  </w:style>
  <w:style w:type="table" w:customStyle="1" w:styleId="71">
    <w:name w:val="Сетка таблицы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3"/>
    <w:uiPriority w:val="99"/>
    <w:semiHidden/>
    <w:unhideWhenUsed/>
    <w:rsid w:val="006217F2"/>
  </w:style>
  <w:style w:type="table" w:customStyle="1" w:styleId="161">
    <w:name w:val="Сетка таблицы1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"/>
    <w:next w:val="a3"/>
    <w:uiPriority w:val="99"/>
    <w:semiHidden/>
    <w:unhideWhenUsed/>
    <w:rsid w:val="006217F2"/>
  </w:style>
  <w:style w:type="table" w:customStyle="1" w:styleId="251">
    <w:name w:val="Сетка таблицы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3"/>
    <w:uiPriority w:val="99"/>
    <w:semiHidden/>
    <w:unhideWhenUsed/>
    <w:rsid w:val="006217F2"/>
  </w:style>
  <w:style w:type="table" w:customStyle="1" w:styleId="1151">
    <w:name w:val="Сетка таблицы1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1">
    <w:name w:val="Нет списка331"/>
    <w:next w:val="a3"/>
    <w:uiPriority w:val="99"/>
    <w:semiHidden/>
    <w:unhideWhenUsed/>
    <w:rsid w:val="006217F2"/>
  </w:style>
  <w:style w:type="table" w:customStyle="1" w:styleId="3410">
    <w:name w:val="Сетка таблицы3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">
    <w:name w:val="Сетка таблицы11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">
    <w:name w:val="Сетка таблицы12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">
    <w:name w:val="Сетка таблицы11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3"/>
    <w:uiPriority w:val="99"/>
    <w:semiHidden/>
    <w:unhideWhenUsed/>
    <w:rsid w:val="006217F2"/>
  </w:style>
  <w:style w:type="table" w:customStyle="1" w:styleId="81">
    <w:name w:val="Сетка таблицы8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0">
    <w:name w:val="Нет списка151"/>
    <w:next w:val="a3"/>
    <w:uiPriority w:val="99"/>
    <w:semiHidden/>
    <w:unhideWhenUsed/>
    <w:rsid w:val="006217F2"/>
  </w:style>
  <w:style w:type="table" w:customStyle="1" w:styleId="171">
    <w:name w:val="Сетка таблицы1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">
    <w:name w:val="Нет списка241"/>
    <w:next w:val="a3"/>
    <w:uiPriority w:val="99"/>
    <w:semiHidden/>
    <w:unhideWhenUsed/>
    <w:rsid w:val="006217F2"/>
  </w:style>
  <w:style w:type="table" w:customStyle="1" w:styleId="2610">
    <w:name w:val="Сетка таблицы2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1">
    <w:name w:val="Нет списка341"/>
    <w:next w:val="a3"/>
    <w:uiPriority w:val="99"/>
    <w:semiHidden/>
    <w:unhideWhenUsed/>
    <w:rsid w:val="006217F2"/>
  </w:style>
  <w:style w:type="table" w:customStyle="1" w:styleId="3510">
    <w:name w:val="Сетка таблицы3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">
    <w:name w:val="Сетка таблицы1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">
    <w:name w:val="Сетка таблицы11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">
    <w:name w:val="Сетка таблицы12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">
    <w:name w:val="Сетка таблицы11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6217F2"/>
  </w:style>
  <w:style w:type="table" w:customStyle="1" w:styleId="91">
    <w:name w:val="Сетка таблицы9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">
    <w:name w:val="Нет списка161"/>
    <w:next w:val="a3"/>
    <w:uiPriority w:val="99"/>
    <w:semiHidden/>
    <w:unhideWhenUsed/>
    <w:rsid w:val="006217F2"/>
  </w:style>
  <w:style w:type="table" w:customStyle="1" w:styleId="181">
    <w:name w:val="Сетка таблицы18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0">
    <w:name w:val="Нет списка251"/>
    <w:next w:val="a3"/>
    <w:uiPriority w:val="99"/>
    <w:semiHidden/>
    <w:unhideWhenUsed/>
    <w:rsid w:val="006217F2"/>
  </w:style>
  <w:style w:type="table" w:customStyle="1" w:styleId="271">
    <w:name w:val="Сетка таблицы2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3"/>
    <w:uiPriority w:val="99"/>
    <w:semiHidden/>
    <w:unhideWhenUsed/>
    <w:rsid w:val="006217F2"/>
  </w:style>
  <w:style w:type="table" w:customStyle="1" w:styleId="1171">
    <w:name w:val="Сетка таблицы11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1">
    <w:name w:val="Нет списка351"/>
    <w:next w:val="a3"/>
    <w:uiPriority w:val="99"/>
    <w:semiHidden/>
    <w:unhideWhenUsed/>
    <w:rsid w:val="006217F2"/>
  </w:style>
  <w:style w:type="table" w:customStyle="1" w:styleId="3610">
    <w:name w:val="Сетка таблицы3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">
    <w:name w:val="Сетка таблицы111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">
    <w:name w:val="Сетка таблицы11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">
    <w:name w:val="Сетка таблицы12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">
    <w:name w:val="Сетка таблицы11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0"/>
    <w:rsid w:val="0008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A3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A30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62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484C"/>
  </w:style>
  <w:style w:type="paragraph" w:styleId="a8">
    <w:name w:val="footer"/>
    <w:basedOn w:val="a"/>
    <w:link w:val="a9"/>
    <w:uiPriority w:val="99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48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37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38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1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591B5-9FDC-4C87-90F6-48B127CB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58</Pages>
  <Words>10721</Words>
  <Characters>61115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30</cp:revision>
  <cp:lastPrinted>2024-08-30T06:55:00Z</cp:lastPrinted>
  <dcterms:created xsi:type="dcterms:W3CDTF">2020-11-16T09:38:00Z</dcterms:created>
  <dcterms:modified xsi:type="dcterms:W3CDTF">2026-09-03T08:32:00Z</dcterms:modified>
</cp:coreProperties>
</file>